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5B" w:rsidRDefault="000F66AA" w:rsidP="00770673">
      <w:pPr>
        <w:pStyle w:val="Default"/>
        <w:spacing w:line="312" w:lineRule="auto"/>
        <w:jc w:val="right"/>
        <w:rPr>
          <w:bCs/>
          <w:color w:val="auto"/>
        </w:rPr>
      </w:pPr>
      <w:r w:rsidRPr="00770673">
        <w:rPr>
          <w:bCs/>
          <w:color w:val="auto"/>
        </w:rPr>
        <w:t>Załącznik</w:t>
      </w:r>
      <w:r w:rsidR="00BB26BB" w:rsidRPr="00770673">
        <w:rPr>
          <w:bCs/>
          <w:color w:val="auto"/>
        </w:rPr>
        <w:t xml:space="preserve"> nr 4 do Regulaminu </w:t>
      </w:r>
      <w:r w:rsidR="00A80C62">
        <w:rPr>
          <w:bCs/>
          <w:color w:val="auto"/>
        </w:rPr>
        <w:t xml:space="preserve">wprowadzonego </w:t>
      </w:r>
    </w:p>
    <w:p w:rsidR="00F11844" w:rsidRPr="00770673" w:rsidRDefault="00A80C62" w:rsidP="00770673">
      <w:pPr>
        <w:pStyle w:val="Default"/>
        <w:spacing w:line="312" w:lineRule="auto"/>
        <w:jc w:val="right"/>
        <w:rPr>
          <w:color w:val="auto"/>
        </w:rPr>
      </w:pPr>
      <w:r>
        <w:rPr>
          <w:bCs/>
          <w:color w:val="auto"/>
        </w:rPr>
        <w:t>zarządzeniem nr 63</w:t>
      </w:r>
      <w:r w:rsidR="00BB26BB" w:rsidRPr="00770673">
        <w:rPr>
          <w:bCs/>
          <w:color w:val="auto"/>
        </w:rPr>
        <w:t>/17</w:t>
      </w:r>
    </w:p>
    <w:p w:rsidR="003006BC" w:rsidRPr="00770673" w:rsidRDefault="003006BC" w:rsidP="00770673">
      <w:pPr>
        <w:pStyle w:val="Default"/>
        <w:spacing w:line="312" w:lineRule="auto"/>
        <w:rPr>
          <w:b/>
          <w:bCs/>
          <w:color w:val="auto"/>
        </w:rPr>
      </w:pPr>
    </w:p>
    <w:p w:rsidR="00F11844" w:rsidRPr="00770673" w:rsidRDefault="00F11844" w:rsidP="00770673">
      <w:pPr>
        <w:pStyle w:val="Default"/>
        <w:spacing w:line="312" w:lineRule="auto"/>
        <w:jc w:val="center"/>
        <w:rPr>
          <w:b/>
          <w:bCs/>
          <w:color w:val="auto"/>
        </w:rPr>
      </w:pPr>
      <w:r w:rsidRPr="00770673">
        <w:rPr>
          <w:b/>
          <w:bCs/>
          <w:color w:val="auto"/>
        </w:rPr>
        <w:t xml:space="preserve">UMOWA UDZIAŁU W PROJEKCIE </w:t>
      </w:r>
    </w:p>
    <w:p w:rsidR="003006BC" w:rsidRPr="00770673" w:rsidRDefault="003006BC" w:rsidP="00770673">
      <w:pPr>
        <w:pStyle w:val="Default"/>
        <w:spacing w:line="312" w:lineRule="auto"/>
        <w:jc w:val="center"/>
        <w:rPr>
          <w:color w:val="auto"/>
        </w:rPr>
      </w:pP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zawar</w:t>
      </w:r>
      <w:r w:rsidR="00BC7A62" w:rsidRPr="00770673">
        <w:rPr>
          <w:color w:val="auto"/>
        </w:rPr>
        <w:t>ta w dniu ….……………………… w Kielcach</w:t>
      </w:r>
      <w:r w:rsidR="003C7EF8">
        <w:rPr>
          <w:color w:val="auto"/>
        </w:rPr>
        <w:t xml:space="preserve"> pomiędzy</w:t>
      </w:r>
    </w:p>
    <w:p w:rsidR="00F11844" w:rsidRPr="00770673" w:rsidRDefault="00BC7A62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 xml:space="preserve">Politechniką Świętokrzyską </w:t>
      </w:r>
      <w:r w:rsidR="00F11844" w:rsidRPr="00770673">
        <w:rPr>
          <w:color w:val="auto"/>
        </w:rPr>
        <w:t xml:space="preserve">z siedzibą w </w:t>
      </w:r>
      <w:r w:rsidR="003C7EF8">
        <w:rPr>
          <w:color w:val="auto"/>
        </w:rPr>
        <w:t>Kielcach</w:t>
      </w:r>
      <w:r w:rsidR="00F11844" w:rsidRPr="00770673">
        <w:rPr>
          <w:color w:val="auto"/>
        </w:rPr>
        <w:t xml:space="preserve"> przy</w:t>
      </w:r>
      <w:r w:rsidRPr="00770673">
        <w:rPr>
          <w:color w:val="auto"/>
        </w:rPr>
        <w:t xml:space="preserve"> Al. Tysiąclecia Państwa Polskiego 7, 25-314 Kielce</w:t>
      </w:r>
      <w:r w:rsidR="00F11844" w:rsidRPr="00770673">
        <w:rPr>
          <w:color w:val="auto"/>
        </w:rPr>
        <w:t>, reprezentowan</w:t>
      </w:r>
      <w:r w:rsidR="00DE45F8" w:rsidRPr="00770673">
        <w:rPr>
          <w:color w:val="auto"/>
        </w:rPr>
        <w:t xml:space="preserve">ą przez </w:t>
      </w:r>
      <w:r w:rsidR="00BB26BB" w:rsidRPr="00201535">
        <w:rPr>
          <w:color w:val="auto"/>
        </w:rPr>
        <w:t>Koordynatora Projektu</w:t>
      </w:r>
      <w:r w:rsidR="00BB26BB" w:rsidRPr="00770673">
        <w:rPr>
          <w:color w:val="auto"/>
        </w:rPr>
        <w:t xml:space="preserve"> </w:t>
      </w:r>
      <w:r w:rsidRPr="00770673">
        <w:rPr>
          <w:color w:val="auto"/>
        </w:rPr>
        <w:t xml:space="preserve">dr hab. Artura Maciąga </w:t>
      </w:r>
      <w:r w:rsidR="00F11844" w:rsidRPr="00770673">
        <w:rPr>
          <w:color w:val="auto"/>
        </w:rPr>
        <w:t>działając</w:t>
      </w:r>
      <w:r w:rsidR="00674B29" w:rsidRPr="00770673">
        <w:rPr>
          <w:color w:val="auto"/>
        </w:rPr>
        <w:t>ego</w:t>
      </w:r>
      <w:r w:rsidR="00F11844" w:rsidRPr="00770673">
        <w:rPr>
          <w:color w:val="auto"/>
        </w:rPr>
        <w:t xml:space="preserve"> na pod</w:t>
      </w:r>
      <w:r w:rsidRPr="00770673">
        <w:rPr>
          <w:color w:val="auto"/>
        </w:rPr>
        <w:t>stawie pełnomocnictwa Rektora</w:t>
      </w:r>
      <w:r w:rsidR="00F11844" w:rsidRPr="00770673">
        <w:rPr>
          <w:color w:val="auto"/>
        </w:rPr>
        <w:t xml:space="preserve"> z dnia </w:t>
      </w:r>
      <w:r w:rsidR="00201535">
        <w:rPr>
          <w:color w:val="auto"/>
        </w:rPr>
        <w:t>0</w:t>
      </w:r>
      <w:r w:rsidR="00BB26BB" w:rsidRPr="00201535">
        <w:rPr>
          <w:color w:val="auto"/>
        </w:rPr>
        <w:t>4</w:t>
      </w:r>
      <w:r w:rsidRPr="00201535">
        <w:rPr>
          <w:color w:val="auto"/>
        </w:rPr>
        <w:t>.</w:t>
      </w:r>
      <w:r w:rsidRPr="00770673">
        <w:rPr>
          <w:color w:val="auto"/>
        </w:rPr>
        <w:t>05</w:t>
      </w:r>
      <w:r w:rsidR="00F11844" w:rsidRPr="00770673">
        <w:rPr>
          <w:color w:val="auto"/>
        </w:rPr>
        <w:t>.2017</w:t>
      </w:r>
      <w:r w:rsidRPr="00770673">
        <w:rPr>
          <w:color w:val="auto"/>
        </w:rPr>
        <w:t xml:space="preserve"> r.,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zwan</w:t>
      </w:r>
      <w:r w:rsidR="00987F27" w:rsidRPr="00770673">
        <w:rPr>
          <w:color w:val="auto"/>
        </w:rPr>
        <w:t>ą</w:t>
      </w:r>
      <w:r w:rsidRPr="00770673">
        <w:rPr>
          <w:color w:val="auto"/>
        </w:rPr>
        <w:t xml:space="preserve"> dalej </w:t>
      </w:r>
      <w:r w:rsidRPr="00770673">
        <w:rPr>
          <w:b/>
          <w:bCs/>
          <w:color w:val="auto"/>
        </w:rPr>
        <w:t xml:space="preserve">Uczelnią </w:t>
      </w:r>
    </w:p>
    <w:p w:rsidR="00F11844" w:rsidRPr="00770673" w:rsidRDefault="00BB26BB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a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Panem/Panią ………………………………………………</w:t>
      </w:r>
      <w:r w:rsidR="00083A54" w:rsidRPr="00770673">
        <w:rPr>
          <w:color w:val="auto"/>
        </w:rPr>
        <w:t>………………….……………….………………………………</w:t>
      </w:r>
      <w:r w:rsidRPr="00770673">
        <w:rPr>
          <w:color w:val="auto"/>
        </w:rPr>
        <w:t xml:space="preserve"> 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zamieszkał</w:t>
      </w:r>
      <w:r w:rsidR="00083A54" w:rsidRPr="00770673">
        <w:rPr>
          <w:color w:val="auto"/>
        </w:rPr>
        <w:t>ym(</w:t>
      </w:r>
      <w:proofErr w:type="spellStart"/>
      <w:r w:rsidR="00083A54" w:rsidRPr="00770673">
        <w:rPr>
          <w:color w:val="auto"/>
        </w:rPr>
        <w:t>łą</w:t>
      </w:r>
      <w:proofErr w:type="spellEnd"/>
      <w:r w:rsidR="00083A54" w:rsidRPr="00770673">
        <w:rPr>
          <w:color w:val="auto"/>
        </w:rPr>
        <w:t xml:space="preserve">) w ……………………………… </w:t>
      </w:r>
      <w:r w:rsidR="00987F27" w:rsidRPr="00770673">
        <w:rPr>
          <w:color w:val="auto"/>
        </w:rPr>
        <w:t>ul.</w:t>
      </w:r>
      <w:r w:rsidRPr="00770673">
        <w:rPr>
          <w:color w:val="auto"/>
        </w:rPr>
        <w:t xml:space="preserve"> </w:t>
      </w:r>
      <w:r w:rsidR="00083A54" w:rsidRPr="00770673">
        <w:rPr>
          <w:color w:val="auto"/>
        </w:rPr>
        <w:t>………………................................................……….</w:t>
      </w:r>
    </w:p>
    <w:p w:rsidR="00987F27" w:rsidRPr="00770673" w:rsidRDefault="00987F27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nr domu …………………………………………. nr lokalu ………………………..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 xml:space="preserve">PESEL …………………………………………….., 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 xml:space="preserve">zwanym/ą dalej </w:t>
      </w:r>
      <w:r w:rsidRPr="00770673">
        <w:rPr>
          <w:b/>
          <w:bCs/>
          <w:color w:val="auto"/>
        </w:rPr>
        <w:t>Uczestnikiem Projektu</w:t>
      </w:r>
      <w:r w:rsidR="004F4D62">
        <w:rPr>
          <w:color w:val="auto"/>
        </w:rPr>
        <w:t>.</w:t>
      </w:r>
    </w:p>
    <w:p w:rsidR="00F11844" w:rsidRPr="00770673" w:rsidRDefault="00F11844" w:rsidP="00770673">
      <w:pPr>
        <w:pStyle w:val="Default"/>
        <w:spacing w:line="312" w:lineRule="auto"/>
        <w:rPr>
          <w:color w:val="auto"/>
        </w:rPr>
      </w:pPr>
    </w:p>
    <w:p w:rsidR="00E4794C" w:rsidRPr="00770673" w:rsidRDefault="00F11844" w:rsidP="00770673">
      <w:pPr>
        <w:pStyle w:val="Default"/>
        <w:spacing w:line="312" w:lineRule="auto"/>
        <w:jc w:val="center"/>
        <w:rPr>
          <w:b/>
          <w:bCs/>
          <w:color w:val="auto"/>
        </w:rPr>
      </w:pPr>
      <w:r w:rsidRPr="00770673">
        <w:rPr>
          <w:b/>
          <w:bCs/>
          <w:color w:val="auto"/>
        </w:rPr>
        <w:t>§</w:t>
      </w:r>
      <w:r w:rsidR="00572DFB" w:rsidRPr="00770673">
        <w:rPr>
          <w:b/>
          <w:bCs/>
          <w:color w:val="auto"/>
        </w:rPr>
        <w:t>1</w:t>
      </w:r>
      <w:r w:rsidRPr="00770673">
        <w:rPr>
          <w:b/>
          <w:bCs/>
          <w:color w:val="auto"/>
        </w:rPr>
        <w:t xml:space="preserve"> </w:t>
      </w:r>
    </w:p>
    <w:p w:rsidR="00F11844" w:rsidRPr="00770673" w:rsidRDefault="00F11844" w:rsidP="00770673">
      <w:pPr>
        <w:pStyle w:val="Default"/>
        <w:spacing w:line="312" w:lineRule="auto"/>
        <w:jc w:val="center"/>
        <w:rPr>
          <w:b/>
          <w:bCs/>
          <w:color w:val="auto"/>
        </w:rPr>
      </w:pPr>
      <w:r w:rsidRPr="00770673">
        <w:rPr>
          <w:b/>
          <w:bCs/>
          <w:color w:val="auto"/>
        </w:rPr>
        <w:t>Postanowienia ogólne</w:t>
      </w:r>
    </w:p>
    <w:p w:rsidR="00192357" w:rsidRPr="00770673" w:rsidRDefault="00192357" w:rsidP="00770673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F11844" w:rsidRPr="00770673" w:rsidRDefault="00F11844" w:rsidP="00770673">
      <w:pPr>
        <w:pStyle w:val="Default"/>
        <w:numPr>
          <w:ilvl w:val="0"/>
          <w:numId w:val="18"/>
        </w:numPr>
        <w:spacing w:line="312" w:lineRule="auto"/>
        <w:ind w:left="851" w:hanging="567"/>
        <w:jc w:val="both"/>
        <w:rPr>
          <w:bCs/>
          <w:color w:val="auto"/>
        </w:rPr>
      </w:pPr>
      <w:r w:rsidRPr="00770673">
        <w:t xml:space="preserve">Uczelnia jest beneficjentem </w:t>
      </w:r>
      <w:r w:rsidR="009406A2" w:rsidRPr="00770673">
        <w:t>p</w:t>
      </w:r>
      <w:r w:rsidRPr="00770673">
        <w:t xml:space="preserve">rojektu </w:t>
      </w:r>
      <w:r w:rsidR="009406A2" w:rsidRPr="00770673">
        <w:rPr>
          <w:rFonts w:eastAsia="Ubuntu-Bold"/>
          <w:bCs/>
        </w:rPr>
        <w:t>,,Program rozwoju kompetencji studentów Wydziału Budownictwa i Architektury Politechniki Świętokrzyskiej w Kielcac</w:t>
      </w:r>
      <w:r w:rsidR="007B6A89" w:rsidRPr="00770673">
        <w:rPr>
          <w:rFonts w:eastAsia="Ubuntu-Bold"/>
          <w:bCs/>
        </w:rPr>
        <w:t>h’’ nr POWR.03.01.00-00-K125/16.</w:t>
      </w:r>
    </w:p>
    <w:p w:rsidR="00F11844" w:rsidRPr="00770673" w:rsidRDefault="00F11844" w:rsidP="00770673">
      <w:pPr>
        <w:pStyle w:val="Default"/>
        <w:numPr>
          <w:ilvl w:val="0"/>
          <w:numId w:val="18"/>
        </w:numPr>
        <w:spacing w:line="312" w:lineRule="auto"/>
        <w:ind w:left="851" w:hanging="567"/>
        <w:jc w:val="both"/>
        <w:rPr>
          <w:b/>
          <w:bCs/>
          <w:color w:val="auto"/>
        </w:rPr>
      </w:pPr>
      <w:r w:rsidRPr="00770673">
        <w:rPr>
          <w:color w:val="auto"/>
        </w:rPr>
        <w:t xml:space="preserve">Celem Projektu jest nabycie i podniesienie kompetencji </w:t>
      </w:r>
      <w:r w:rsidR="00EA751F" w:rsidRPr="00770673">
        <w:rPr>
          <w:color w:val="auto"/>
        </w:rPr>
        <w:t xml:space="preserve">zawodowych, komunikacyjnych i w zakresie przedsiębiorczości </w:t>
      </w:r>
      <w:r w:rsidRPr="00770673">
        <w:rPr>
          <w:color w:val="auto"/>
        </w:rPr>
        <w:t>niezbędnych</w:t>
      </w:r>
      <w:r w:rsidR="00BB26BB" w:rsidRPr="00770673">
        <w:rPr>
          <w:color w:val="auto"/>
        </w:rPr>
        <w:t xml:space="preserve">  na rynku pracy </w:t>
      </w:r>
      <w:r w:rsidRPr="00770673">
        <w:rPr>
          <w:color w:val="auto"/>
        </w:rPr>
        <w:t xml:space="preserve">u studentów </w:t>
      </w:r>
      <w:r w:rsidRPr="00201535">
        <w:rPr>
          <w:color w:val="auto"/>
        </w:rPr>
        <w:t>(kobiet i mężczyzn)</w:t>
      </w:r>
      <w:r w:rsidR="00201535" w:rsidRPr="00201535">
        <w:rPr>
          <w:color w:val="FF0000"/>
        </w:rPr>
        <w:t xml:space="preserve"> </w:t>
      </w:r>
      <w:r w:rsidRPr="00770673">
        <w:rPr>
          <w:color w:val="auto"/>
        </w:rPr>
        <w:t xml:space="preserve">studiów stacjonarnych I </w:t>
      </w:r>
      <w:proofErr w:type="spellStart"/>
      <w:r w:rsidRPr="00770673">
        <w:rPr>
          <w:color w:val="auto"/>
        </w:rPr>
        <w:t>i</w:t>
      </w:r>
      <w:proofErr w:type="spellEnd"/>
      <w:r w:rsidRPr="00770673">
        <w:rPr>
          <w:color w:val="auto"/>
        </w:rPr>
        <w:t xml:space="preserve"> II stopnia Wydziału </w:t>
      </w:r>
      <w:r w:rsidR="00BB26BB" w:rsidRPr="00770673">
        <w:rPr>
          <w:color w:val="auto"/>
        </w:rPr>
        <w:t>Budownictwa</w:t>
      </w:r>
      <w:r w:rsidR="00EA751F" w:rsidRPr="00770673">
        <w:rPr>
          <w:color w:val="auto"/>
        </w:rPr>
        <w:t xml:space="preserve"> </w:t>
      </w:r>
      <w:r w:rsidR="00D16BC8" w:rsidRPr="00770673">
        <w:rPr>
          <w:color w:val="auto"/>
        </w:rPr>
        <w:t>i Architektury Politechniki Świę</w:t>
      </w:r>
      <w:r w:rsidR="00EA751F" w:rsidRPr="00770673">
        <w:rPr>
          <w:color w:val="auto"/>
        </w:rPr>
        <w:t xml:space="preserve">tokrzyskiej </w:t>
      </w:r>
      <w:r w:rsidRPr="00770673">
        <w:rPr>
          <w:color w:val="auto"/>
        </w:rPr>
        <w:t xml:space="preserve">przez formy wsparcia: </w:t>
      </w:r>
      <w:r w:rsidR="00D115FA" w:rsidRPr="00770673">
        <w:rPr>
          <w:color w:val="auto"/>
        </w:rPr>
        <w:t xml:space="preserve">szkolenia certyfikowane, </w:t>
      </w:r>
      <w:r w:rsidRPr="00770673">
        <w:rPr>
          <w:color w:val="auto"/>
        </w:rPr>
        <w:t>zajęcia warszta</w:t>
      </w:r>
      <w:r w:rsidR="00D115FA" w:rsidRPr="00770673">
        <w:rPr>
          <w:color w:val="auto"/>
        </w:rPr>
        <w:t>towe kształcenia kompetencji, za</w:t>
      </w:r>
      <w:r w:rsidRPr="00770673">
        <w:rPr>
          <w:color w:val="auto"/>
        </w:rPr>
        <w:t>dania praktyczne dla studentów realizowane w formie projektu, w tym w ramach zespołów projektowych</w:t>
      </w:r>
      <w:r w:rsidR="00D115FA" w:rsidRPr="00770673">
        <w:rPr>
          <w:color w:val="auto"/>
        </w:rPr>
        <w:t xml:space="preserve"> </w:t>
      </w:r>
      <w:r w:rsidR="009D0BC4">
        <w:rPr>
          <w:color w:val="auto"/>
        </w:rPr>
        <w:br/>
      </w:r>
      <w:r w:rsidRPr="00770673">
        <w:rPr>
          <w:color w:val="auto"/>
        </w:rPr>
        <w:t>i wizyty studyjne</w:t>
      </w:r>
      <w:r w:rsidR="006136CF" w:rsidRPr="00770673">
        <w:rPr>
          <w:color w:val="auto"/>
        </w:rPr>
        <w:t xml:space="preserve"> </w:t>
      </w:r>
      <w:r w:rsidRPr="00770673">
        <w:rPr>
          <w:color w:val="auto"/>
        </w:rPr>
        <w:t>u pracodawcy</w:t>
      </w:r>
      <w:r w:rsidR="006136CF" w:rsidRPr="00770673">
        <w:rPr>
          <w:color w:val="auto"/>
        </w:rPr>
        <w:t>,</w:t>
      </w:r>
      <w:r w:rsidRPr="00770673">
        <w:rPr>
          <w:color w:val="auto"/>
        </w:rPr>
        <w:t xml:space="preserve"> służąc</w:t>
      </w:r>
      <w:r w:rsidR="006136CF" w:rsidRPr="00770673">
        <w:rPr>
          <w:color w:val="auto"/>
        </w:rPr>
        <w:t>e</w:t>
      </w:r>
      <w:r w:rsidRPr="00770673">
        <w:rPr>
          <w:color w:val="auto"/>
        </w:rPr>
        <w:t xml:space="preserve"> lepszemu przygotowaniu absolwentów do wejścia na rynek</w:t>
      </w:r>
      <w:r w:rsidR="00886054" w:rsidRPr="00770673">
        <w:rPr>
          <w:color w:val="auto"/>
        </w:rPr>
        <w:t xml:space="preserve"> pracy.</w:t>
      </w:r>
    </w:p>
    <w:p w:rsidR="00F11844" w:rsidRPr="00770673" w:rsidRDefault="00F11844" w:rsidP="00770673">
      <w:pPr>
        <w:pStyle w:val="Default"/>
        <w:numPr>
          <w:ilvl w:val="0"/>
          <w:numId w:val="18"/>
        </w:numPr>
        <w:spacing w:line="312" w:lineRule="auto"/>
        <w:ind w:left="851" w:hanging="567"/>
        <w:jc w:val="both"/>
        <w:rPr>
          <w:b/>
          <w:bCs/>
          <w:color w:val="auto"/>
        </w:rPr>
      </w:pPr>
      <w:r w:rsidRPr="00770673">
        <w:rPr>
          <w:color w:val="auto"/>
        </w:rPr>
        <w:t xml:space="preserve">Warunkiem uczestnictwa w Projekcie jest </w:t>
      </w:r>
      <w:r w:rsidR="00EA751F" w:rsidRPr="00770673">
        <w:rPr>
          <w:color w:val="auto"/>
        </w:rPr>
        <w:t xml:space="preserve">przystąpienie do badania bilansu kompetencji, </w:t>
      </w:r>
      <w:r w:rsidRPr="00770673">
        <w:rPr>
          <w:color w:val="auto"/>
        </w:rPr>
        <w:t>pomyśln</w:t>
      </w:r>
      <w:r w:rsidR="00EA751F" w:rsidRPr="00770673">
        <w:rPr>
          <w:color w:val="auto"/>
        </w:rPr>
        <w:t xml:space="preserve">e przejście procesu rekrutacji oraz złożenie wymaganych dokumentów. </w:t>
      </w:r>
      <w:r w:rsidRPr="00770673">
        <w:rPr>
          <w:color w:val="auto"/>
        </w:rPr>
        <w:t>Szczegółow</w:t>
      </w:r>
      <w:r w:rsidR="00246F08" w:rsidRPr="00770673">
        <w:rPr>
          <w:color w:val="auto"/>
        </w:rPr>
        <w:t>e</w:t>
      </w:r>
      <w:r w:rsidRPr="00770673">
        <w:rPr>
          <w:color w:val="auto"/>
        </w:rPr>
        <w:t xml:space="preserve"> zasady rekrutacji i udziału w Projekcie okreś</w:t>
      </w:r>
      <w:r w:rsidR="00EA751F" w:rsidRPr="00770673">
        <w:rPr>
          <w:color w:val="auto"/>
        </w:rPr>
        <w:t>lone są w Regulaminie projektu</w:t>
      </w:r>
      <w:r w:rsidR="007B6A89" w:rsidRPr="00770673">
        <w:rPr>
          <w:color w:val="auto"/>
        </w:rPr>
        <w:t>.</w:t>
      </w:r>
    </w:p>
    <w:p w:rsidR="00192357" w:rsidRPr="003C7EF8" w:rsidRDefault="00906986" w:rsidP="00770673">
      <w:pPr>
        <w:pStyle w:val="Default"/>
        <w:numPr>
          <w:ilvl w:val="0"/>
          <w:numId w:val="18"/>
        </w:numPr>
        <w:spacing w:line="312" w:lineRule="auto"/>
        <w:ind w:left="851" w:hanging="567"/>
        <w:jc w:val="both"/>
        <w:rPr>
          <w:b/>
          <w:bCs/>
          <w:color w:val="auto"/>
        </w:rPr>
      </w:pPr>
      <w:r w:rsidRPr="00770673">
        <w:rPr>
          <w:color w:val="auto"/>
        </w:rPr>
        <w:t>Ud</w:t>
      </w:r>
      <w:r w:rsidR="00886054" w:rsidRPr="00770673">
        <w:rPr>
          <w:color w:val="auto"/>
        </w:rPr>
        <w:t xml:space="preserve">ział w projekcie jest bezpłatny </w:t>
      </w:r>
      <w:r w:rsidR="00886054" w:rsidRPr="00201535">
        <w:rPr>
          <w:color w:val="auto"/>
        </w:rPr>
        <w:t xml:space="preserve">z zastrzeżeniem </w:t>
      </w:r>
      <w:r w:rsidR="00886054" w:rsidRPr="00201535">
        <w:rPr>
          <w:bCs/>
          <w:color w:val="auto"/>
        </w:rPr>
        <w:t>§</w:t>
      </w:r>
      <w:r w:rsidR="003C7EF8" w:rsidRPr="00201535">
        <w:rPr>
          <w:bCs/>
          <w:color w:val="auto"/>
        </w:rPr>
        <w:t xml:space="preserve"> </w:t>
      </w:r>
      <w:r w:rsidR="003F4CA6" w:rsidRPr="00201535">
        <w:rPr>
          <w:bCs/>
          <w:color w:val="auto"/>
        </w:rPr>
        <w:t>3</w:t>
      </w:r>
      <w:r w:rsidR="003C7EF8" w:rsidRPr="00201535">
        <w:rPr>
          <w:bCs/>
          <w:color w:val="auto"/>
        </w:rPr>
        <w:t xml:space="preserve"> ust. 3</w:t>
      </w:r>
      <w:r w:rsidR="00886054" w:rsidRPr="00201535">
        <w:rPr>
          <w:bCs/>
          <w:color w:val="auto"/>
        </w:rPr>
        <w:t>.</w:t>
      </w:r>
    </w:p>
    <w:p w:rsidR="003C7EF8" w:rsidRPr="00770673" w:rsidRDefault="003C7EF8" w:rsidP="003C7EF8">
      <w:pPr>
        <w:pStyle w:val="Default"/>
        <w:spacing w:line="312" w:lineRule="auto"/>
        <w:ind w:left="851"/>
        <w:jc w:val="both"/>
        <w:rPr>
          <w:b/>
          <w:bCs/>
          <w:color w:val="auto"/>
        </w:rPr>
      </w:pPr>
    </w:p>
    <w:p w:rsidR="00E4794C" w:rsidRPr="00770673" w:rsidRDefault="00906986" w:rsidP="007706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72DFB"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6986" w:rsidRPr="00770673" w:rsidRDefault="00906986" w:rsidP="007706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Uczelni</w:t>
      </w:r>
    </w:p>
    <w:p w:rsidR="00192357" w:rsidRPr="00770673" w:rsidRDefault="00192357" w:rsidP="007706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986" w:rsidRPr="00770673" w:rsidRDefault="00886054" w:rsidP="007706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906986" w:rsidRPr="00770673" w:rsidRDefault="00906986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zapewnienia wykwalifikowanej kadry dydaktycznej prowadzącej formy wsparcia:</w:t>
      </w:r>
      <w:r w:rsidR="00C1585D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dodatkowe zadania praktyczne w formie projektów,</w:t>
      </w:r>
      <w:r w:rsidR="00C1585D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zajęcia warsztatowe</w:t>
      </w:r>
      <w:r w:rsidR="00246F08" w:rsidRPr="007706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1585D" w:rsidRPr="00770673" w:rsidRDefault="00C1585D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zapewnienia </w:t>
      </w:r>
      <w:r w:rsidR="00906986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pomieszczeń w zakresie niezbędnym do przeprowadzenia 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zajęć i </w:t>
      </w:r>
      <w:r w:rsidR="00906986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C1585D" w:rsidRPr="00770673" w:rsidRDefault="00906986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przeprowadzenia ankiet n</w:t>
      </w:r>
      <w:r w:rsidR="007B6A89" w:rsidRPr="00770673">
        <w:rPr>
          <w:rFonts w:ascii="Times New Roman" w:hAnsi="Times New Roman" w:cs="Times New Roman"/>
          <w:color w:val="000000"/>
          <w:sz w:val="24"/>
          <w:szCs w:val="24"/>
        </w:rPr>
        <w:t>a wejściu i wyjściu z projektu,</w:t>
      </w:r>
    </w:p>
    <w:p w:rsidR="00906986" w:rsidRPr="00770673" w:rsidRDefault="00906986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przeprowadzenia</w:t>
      </w:r>
      <w:r w:rsidR="00C1585D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zaliczenia po warsztatach i/lub</w:t>
      </w:r>
      <w:r w:rsidR="007B6A89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zajęciach projektowych,</w:t>
      </w:r>
    </w:p>
    <w:p w:rsidR="00C1585D" w:rsidRPr="00770673" w:rsidRDefault="00C1585D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zapewnienie uczestnictwa w cert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>yfikowanych szkoleniach, noclegu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oraz zwr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>ot</w:t>
      </w:r>
      <w:r w:rsidR="00246F08" w:rsidRPr="0077067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kosztów podróż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w wysokości określonej w Projekcie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72DFB" w:rsidRPr="00770673" w:rsidRDefault="00C1585D" w:rsidP="003C7EF8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 przypadku krajowych wizyt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studyjnych – pokrycia kosztów transportu, wyżywienia </w:t>
      </w:r>
      <w:r w:rsidR="009D0B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>i ubezpieczeni</w:t>
      </w:r>
      <w:r w:rsidR="00246F08" w:rsidRPr="0077067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86054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zgo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dnie z budżetem Projektu.</w:t>
      </w:r>
    </w:p>
    <w:p w:rsidR="00F11844" w:rsidRPr="00770673" w:rsidRDefault="00886054" w:rsidP="00770673">
      <w:pPr>
        <w:pStyle w:val="Default"/>
        <w:numPr>
          <w:ilvl w:val="0"/>
          <w:numId w:val="19"/>
        </w:numPr>
        <w:spacing w:line="312" w:lineRule="auto"/>
        <w:ind w:left="851" w:hanging="567"/>
        <w:jc w:val="both"/>
        <w:rPr>
          <w:color w:val="auto"/>
        </w:rPr>
      </w:pPr>
      <w:r w:rsidRPr="00770673">
        <w:rPr>
          <w:color w:val="auto"/>
        </w:rPr>
        <w:t>Uczelnia jest uprawniona do:</w:t>
      </w:r>
    </w:p>
    <w:p w:rsidR="00F11844" w:rsidRPr="00770673" w:rsidRDefault="00F11844" w:rsidP="00770673">
      <w:pPr>
        <w:pStyle w:val="Default"/>
        <w:numPr>
          <w:ilvl w:val="0"/>
          <w:numId w:val="4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rPr>
          <w:color w:val="auto"/>
        </w:rPr>
        <w:t xml:space="preserve">odwołania danej formy wsparcia lub zmian w harmonogramie nie później niż na 3 dni przed zaplanowaną datą </w:t>
      </w:r>
      <w:r w:rsidR="00675AAF" w:rsidRPr="00770673">
        <w:rPr>
          <w:color w:val="auto"/>
        </w:rPr>
        <w:t>zajęć/</w:t>
      </w:r>
      <w:r w:rsidRPr="00770673">
        <w:rPr>
          <w:color w:val="auto"/>
        </w:rPr>
        <w:t>warsztatów/szkolenia/wizyty studyjnej. Uczelnia zobowiązuje się poinformować Uczestników/Uczestniczki o jego odwołaniu oraz o nowym jego termini</w:t>
      </w:r>
      <w:r w:rsidR="007B6A89" w:rsidRPr="00770673">
        <w:rPr>
          <w:color w:val="auto"/>
        </w:rPr>
        <w:t>e;</w:t>
      </w:r>
    </w:p>
    <w:p w:rsidR="00F11844" w:rsidRPr="00770673" w:rsidRDefault="00F11844" w:rsidP="00770673">
      <w:pPr>
        <w:pStyle w:val="Default"/>
        <w:numPr>
          <w:ilvl w:val="0"/>
          <w:numId w:val="4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rPr>
          <w:color w:val="auto"/>
        </w:rPr>
        <w:t>rozwiązani</w:t>
      </w:r>
      <w:r w:rsidR="00A17B4A" w:rsidRPr="00770673">
        <w:rPr>
          <w:color w:val="auto"/>
        </w:rPr>
        <w:t>a niniejszej Umowy, w przypadku</w:t>
      </w:r>
      <w:r w:rsidR="00675AAF" w:rsidRPr="00770673">
        <w:rPr>
          <w:color w:val="auto"/>
        </w:rPr>
        <w:t xml:space="preserve"> </w:t>
      </w:r>
      <w:r w:rsidRPr="00770673">
        <w:rPr>
          <w:color w:val="auto"/>
        </w:rPr>
        <w:t>rozwiązania umowy o dofinansowanie pomiędzy Ucze</w:t>
      </w:r>
      <w:r w:rsidR="00A17B4A" w:rsidRPr="00770673">
        <w:rPr>
          <w:color w:val="auto"/>
        </w:rPr>
        <w:t>lnią a Instytucją Pośredniczącą –</w:t>
      </w:r>
      <w:r w:rsidRPr="00770673">
        <w:rPr>
          <w:color w:val="auto"/>
        </w:rPr>
        <w:t xml:space="preserve"> Narodowym Centr</w:t>
      </w:r>
      <w:r w:rsidR="00886054" w:rsidRPr="00770673">
        <w:rPr>
          <w:color w:val="auto"/>
        </w:rPr>
        <w:t xml:space="preserve">um Badań i Rozwoju </w:t>
      </w:r>
      <w:r w:rsidR="00A17B4A" w:rsidRPr="00770673">
        <w:rPr>
          <w:color w:val="auto"/>
        </w:rPr>
        <w:t xml:space="preserve">z siedzibą </w:t>
      </w:r>
      <w:r w:rsidR="00A17B4A" w:rsidRPr="00770673">
        <w:rPr>
          <w:color w:val="auto"/>
        </w:rPr>
        <w:br/>
      </w:r>
      <w:r w:rsidR="00886054" w:rsidRPr="00770673">
        <w:rPr>
          <w:color w:val="auto"/>
        </w:rPr>
        <w:t>w Warszawie.</w:t>
      </w:r>
    </w:p>
    <w:p w:rsidR="00F11844" w:rsidRPr="00770673" w:rsidRDefault="00F11844" w:rsidP="00770673">
      <w:pPr>
        <w:pStyle w:val="Default"/>
        <w:numPr>
          <w:ilvl w:val="0"/>
          <w:numId w:val="19"/>
        </w:numPr>
        <w:spacing w:line="312" w:lineRule="auto"/>
        <w:ind w:left="851" w:hanging="567"/>
        <w:jc w:val="both"/>
        <w:rPr>
          <w:color w:val="auto"/>
        </w:rPr>
      </w:pPr>
      <w:r w:rsidRPr="00770673">
        <w:rPr>
          <w:color w:val="auto"/>
        </w:rPr>
        <w:t>Uczelnia nie ponosi odpowiedzialnośc</w:t>
      </w:r>
      <w:r w:rsidR="00886054" w:rsidRPr="00770673">
        <w:rPr>
          <w:color w:val="auto"/>
        </w:rPr>
        <w:t>i wobec Uczestnika w przypadku:</w:t>
      </w:r>
    </w:p>
    <w:p w:rsidR="00F11844" w:rsidRPr="00770673" w:rsidRDefault="00F11844" w:rsidP="00770673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rPr>
          <w:color w:val="auto"/>
        </w:rPr>
        <w:t>rozwiązania przez Instytucję Pośredniczącą u</w:t>
      </w:r>
      <w:r w:rsidR="004F4D62">
        <w:rPr>
          <w:color w:val="auto"/>
        </w:rPr>
        <w:t>mowy o dofinansowanie Projektu;</w:t>
      </w:r>
    </w:p>
    <w:p w:rsidR="00F11844" w:rsidRPr="00770673" w:rsidRDefault="00F11844" w:rsidP="00770673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rPr>
          <w:color w:val="auto"/>
        </w:rPr>
        <w:t>wstrzymania finansowania Projektu przez Instytucję Pośredniczącą, w tym również spowodowanego brakiem środków n</w:t>
      </w:r>
      <w:r w:rsidR="004F4D62">
        <w:rPr>
          <w:color w:val="auto"/>
        </w:rPr>
        <w:t>a realizację Projektu.</w:t>
      </w:r>
    </w:p>
    <w:p w:rsidR="00192357" w:rsidRPr="004F4D62" w:rsidRDefault="00675AAF" w:rsidP="00770673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t>Uczelnia nie ponosi odpowiedzialności za szkody i uszczerbki</w:t>
      </w:r>
      <w:r w:rsidR="004F4D62">
        <w:t xml:space="preserve"> na zdrowiu Uczestnika projektu.</w:t>
      </w:r>
      <w:r w:rsidRPr="00770673">
        <w:t xml:space="preserve"> który powinien posiadać ubezpieczenie indywidualne NNW w trakcie uczestnictwa w Projekcie</w:t>
      </w:r>
      <w:r w:rsidR="00886054" w:rsidRPr="00770673">
        <w:t>.</w:t>
      </w:r>
    </w:p>
    <w:p w:rsidR="004F4D62" w:rsidRPr="00770673" w:rsidRDefault="004F4D62" w:rsidP="004F4D62">
      <w:pPr>
        <w:pStyle w:val="Default"/>
        <w:numPr>
          <w:ilvl w:val="0"/>
          <w:numId w:val="19"/>
        </w:numPr>
        <w:tabs>
          <w:tab w:val="left" w:pos="851"/>
        </w:tabs>
        <w:spacing w:line="312" w:lineRule="auto"/>
        <w:ind w:left="851" w:hanging="567"/>
        <w:jc w:val="both"/>
        <w:rPr>
          <w:color w:val="auto"/>
        </w:rPr>
      </w:pPr>
      <w:r>
        <w:t>Uczestnikowi nie przysługuje jakakolwiek rekompensata w przypadkach określonych w ust. 2 i 3.</w:t>
      </w:r>
    </w:p>
    <w:p w:rsidR="003C7EF8" w:rsidRDefault="003C7EF8" w:rsidP="00770673">
      <w:pPr>
        <w:pStyle w:val="Akapitzlist"/>
        <w:autoSpaceDE w:val="0"/>
        <w:autoSpaceDN w:val="0"/>
        <w:adjustRightInd w:val="0"/>
        <w:spacing w:after="0" w:line="312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794C" w:rsidRPr="00770673" w:rsidRDefault="002B3A3A" w:rsidP="00770673">
      <w:pPr>
        <w:pStyle w:val="Akapitzlist"/>
        <w:autoSpaceDE w:val="0"/>
        <w:autoSpaceDN w:val="0"/>
        <w:adjustRightInd w:val="0"/>
        <w:spacing w:after="0" w:line="312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72DFB"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92357" w:rsidRPr="00770673" w:rsidRDefault="002B3A3A" w:rsidP="00770673">
      <w:pPr>
        <w:pStyle w:val="Akapitzlist"/>
        <w:autoSpaceDE w:val="0"/>
        <w:autoSpaceDN w:val="0"/>
        <w:adjustRightInd w:val="0"/>
        <w:spacing w:after="0" w:line="312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Uczestnika Projektu</w:t>
      </w:r>
    </w:p>
    <w:p w:rsidR="00770673" w:rsidRPr="00770673" w:rsidRDefault="00770673" w:rsidP="00770673">
      <w:pPr>
        <w:pStyle w:val="Akapitzlist"/>
        <w:autoSpaceDE w:val="0"/>
        <w:autoSpaceDN w:val="0"/>
        <w:adjustRightInd w:val="0"/>
        <w:spacing w:after="0" w:line="312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70673" w:rsidRPr="00770673" w:rsidRDefault="00770673" w:rsidP="007706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770673" w:rsidRPr="00770673" w:rsidRDefault="00770673" w:rsidP="00770673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wyraża wolę uczestnictwa w Projekcie, </w:t>
      </w:r>
    </w:p>
    <w:p w:rsidR="00770673" w:rsidRPr="00770673" w:rsidRDefault="00770673" w:rsidP="00770673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spełnia wszystkie kryteria </w:t>
      </w:r>
      <w:proofErr w:type="spellStart"/>
      <w:r w:rsidRPr="00770673">
        <w:rPr>
          <w:rFonts w:ascii="Times New Roman" w:hAnsi="Times New Roman" w:cs="Times New Roman"/>
          <w:color w:val="000000"/>
          <w:sz w:val="24"/>
          <w:szCs w:val="24"/>
        </w:rPr>
        <w:t>kwalifikowalności</w:t>
      </w:r>
      <w:proofErr w:type="spellEnd"/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uprawniające do udziału w Projekcie </w:t>
      </w:r>
      <w:r w:rsidR="002015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a przedstawione dane są prawdziwe i aktualne na dzień podpisania nin</w:t>
      </w:r>
      <w:r w:rsidR="004F4D62">
        <w:rPr>
          <w:rFonts w:ascii="Times New Roman" w:hAnsi="Times New Roman" w:cs="Times New Roman"/>
          <w:color w:val="000000"/>
          <w:sz w:val="24"/>
          <w:szCs w:val="24"/>
        </w:rPr>
        <w:t>iejszej Umowy,</w:t>
      </w:r>
    </w:p>
    <w:p w:rsidR="00770673" w:rsidRPr="00770673" w:rsidRDefault="00770673" w:rsidP="00770673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:rsidR="00770673" w:rsidRPr="00770673" w:rsidRDefault="00770673" w:rsidP="00770673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E4794C" w:rsidRPr="00770673" w:rsidRDefault="00770673" w:rsidP="0077067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1134"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jest świadomy/a odpowiedzialności za składanie oświadczeń niezgodnych z prawdą.</w:t>
      </w:r>
    </w:p>
    <w:p w:rsidR="002B3A3A" w:rsidRPr="00770673" w:rsidRDefault="002B3A3A" w:rsidP="00770673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czestnik Projektu ma obowiązek:</w:t>
      </w:r>
    </w:p>
    <w:p w:rsidR="00E4794C" w:rsidRPr="00770673" w:rsidRDefault="002B3A3A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wypełnienia ankiety</w:t>
      </w:r>
      <w:r w:rsidR="00E4794C" w:rsidRPr="00770673">
        <w:t xml:space="preserve"> badania</w:t>
      </w:r>
      <w:r w:rsidRPr="00770673">
        <w:t xml:space="preserve"> </w:t>
      </w:r>
      <w:r w:rsidR="00E4794C" w:rsidRPr="00770673">
        <w:t xml:space="preserve">bilansu </w:t>
      </w:r>
      <w:r w:rsidRPr="00770673">
        <w:t>kompetencj</w:t>
      </w:r>
      <w:r w:rsidR="00DD4BFF" w:rsidRPr="00770673">
        <w:t xml:space="preserve">i </w:t>
      </w:r>
      <w:r w:rsidR="00E4794C" w:rsidRPr="00770673">
        <w:t>na wstępie – przed przystąpieniem do pierwszej formy wsparcia oraz na zakończenie, co pozwoli określić stan kompetencji po za</w:t>
      </w:r>
      <w:r w:rsidR="004F4D62">
        <w:t>kończeniu otrzymanego wsparcia,</w:t>
      </w:r>
    </w:p>
    <w:p w:rsidR="00E4794C" w:rsidRPr="00770673" w:rsidRDefault="00E4794C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uczestnictwa w zadeklarowa</w:t>
      </w:r>
      <w:r w:rsidR="00285D43" w:rsidRPr="00770673">
        <w:t>nej formie wsparcia</w:t>
      </w:r>
      <w:r w:rsidRPr="00770673">
        <w:t xml:space="preserve"> </w:t>
      </w:r>
      <w:r w:rsidR="00285D43" w:rsidRPr="00770673">
        <w:t>wg wyniku bilansu kompetencji,</w:t>
      </w:r>
    </w:p>
    <w:p w:rsidR="00285D43" w:rsidRPr="00770673" w:rsidRDefault="00285D43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podejścia do egzaminu/zaliczenia warsztatu i/lub zajęć projektowych,</w:t>
      </w:r>
    </w:p>
    <w:p w:rsidR="00285D43" w:rsidRPr="00770673" w:rsidRDefault="00285D43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wypełnienia ankiety badającej kompetencje na wyjściu – po ostatniej formie wsparcia</w:t>
      </w:r>
      <w:r w:rsidR="000F66AA" w:rsidRPr="00770673">
        <w:t>,</w:t>
      </w:r>
    </w:p>
    <w:p w:rsidR="005413B1" w:rsidRPr="009D0BC4" w:rsidRDefault="002B3A3A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  <w:rPr>
          <w:color w:val="auto"/>
        </w:rPr>
      </w:pPr>
      <w:r w:rsidRPr="00770673">
        <w:t xml:space="preserve">poinformowania Uczelni, w okresie do </w:t>
      </w:r>
      <w:r w:rsidRPr="00770673">
        <w:rPr>
          <w:color w:val="auto"/>
        </w:rPr>
        <w:t>6 miesięcy od zakończenia kształcenia, o podjęciu zatrudnienia (dotyczy: zawarcia umowy o pracę na okres min.</w:t>
      </w:r>
      <w:r w:rsidRPr="00770673">
        <w:t xml:space="preserve"> 3 miesięcy w wymiarze co najmniej ½ etatu; umowy cywilnoprawnej na okres min. 3 miesięcy;</w:t>
      </w:r>
      <w:r w:rsidR="00DD4BFF" w:rsidRPr="00770673">
        <w:t xml:space="preserve"> </w:t>
      </w:r>
      <w:proofErr w:type="spellStart"/>
      <w:r w:rsidR="00DD4BFF" w:rsidRPr="00770673">
        <w:t>samo</w:t>
      </w:r>
      <w:r w:rsidR="005413B1" w:rsidRPr="00770673">
        <w:t>zatrudnienia</w:t>
      </w:r>
      <w:proofErr w:type="spellEnd"/>
      <w:r w:rsidR="005413B1" w:rsidRPr="00770673">
        <w:t xml:space="preserve"> </w:t>
      </w:r>
      <w:r w:rsidRPr="00770673">
        <w:t xml:space="preserve">trwającego min. </w:t>
      </w:r>
      <w:r w:rsidR="009D0BC4">
        <w:br/>
      </w:r>
      <w:r w:rsidRPr="00770673">
        <w:t xml:space="preserve">3 miesiące) lub kontynuacji kształcenia, osobiście albo </w:t>
      </w:r>
      <w:r w:rsidR="00DB7966" w:rsidRPr="009D0BC4">
        <w:rPr>
          <w:color w:val="auto"/>
        </w:rPr>
        <w:t>listem poleconym</w:t>
      </w:r>
      <w:r w:rsidR="00DB7966">
        <w:t xml:space="preserve"> </w:t>
      </w:r>
      <w:r w:rsidRPr="00770673">
        <w:t xml:space="preserve">na adres </w:t>
      </w:r>
      <w:r w:rsidR="00DB7966" w:rsidRPr="009D0BC4">
        <w:rPr>
          <w:color w:val="auto"/>
        </w:rPr>
        <w:t>siedziby Zespołu ds. realizacji projektu</w:t>
      </w:r>
      <w:r w:rsidRPr="009D0BC4">
        <w:rPr>
          <w:color w:val="auto"/>
        </w:rPr>
        <w:t>,</w:t>
      </w:r>
    </w:p>
    <w:p w:rsidR="00572DFB" w:rsidRPr="003C7EF8" w:rsidRDefault="005413B1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udział</w:t>
      </w:r>
      <w:r w:rsidR="0057311A" w:rsidRPr="00770673">
        <w:t>u</w:t>
      </w:r>
      <w:r w:rsidRPr="00770673">
        <w:t xml:space="preserve"> w monitoringu losów absolwentów przez co najmniej 12 miesięcy od zakończenia studiów (ankieta internetowa, wywiad telefoniczny)</w:t>
      </w:r>
      <w:r w:rsidR="003C7EF8">
        <w:t>,</w:t>
      </w:r>
    </w:p>
    <w:p w:rsidR="00096868" w:rsidRPr="00770673" w:rsidRDefault="00096868" w:rsidP="003C7E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obecności na danych formach wsparcia w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wymiarze co najmniej 80% czasu</w:t>
      </w:r>
      <w:r w:rsidR="0057311A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każdej</w:t>
      </w:r>
      <w:r w:rsidR="003C7EF8">
        <w:rPr>
          <w:rFonts w:ascii="Times New Roman" w:hAnsi="Times New Roman" w:cs="Times New Roman"/>
          <w:color w:val="000000"/>
          <w:sz w:val="24"/>
          <w:szCs w:val="24"/>
        </w:rPr>
        <w:t xml:space="preserve"> z realizowanych form wsparcia,</w:t>
      </w:r>
    </w:p>
    <w:p w:rsidR="00096868" w:rsidRPr="00770673" w:rsidRDefault="00096868" w:rsidP="003C7E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wypełniania listy obecności, testów, ankiet itp., udzielania wszelkich informacji, w jaki sposób formy wsparcia przyczyniły się d</w:t>
      </w:r>
      <w:r w:rsidR="003C7EF8">
        <w:rPr>
          <w:rFonts w:ascii="Times New Roman" w:hAnsi="Times New Roman" w:cs="Times New Roman"/>
          <w:color w:val="000000"/>
          <w:sz w:val="24"/>
          <w:szCs w:val="24"/>
        </w:rPr>
        <w:t>o poprawy jego/jej kompetencji.</w:t>
      </w:r>
    </w:p>
    <w:p w:rsidR="009D0BC4" w:rsidRPr="009D0BC4" w:rsidRDefault="00DB7966" w:rsidP="007706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t>Uczestnik przyjmuje do wiadomości, że p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rzekroczenie liczby 20% nieobecności na przyznanej formie wsparcia </w:t>
      </w:r>
      <w:r w:rsidR="007B6A89" w:rsidRPr="009D0BC4">
        <w:rPr>
          <w:rFonts w:ascii="Times New Roman" w:hAnsi="Times New Roman" w:cs="Times New Roman"/>
          <w:sz w:val="24"/>
          <w:szCs w:val="24"/>
        </w:rPr>
        <w:t xml:space="preserve">lub inne naruszenie zasad projektu </w:t>
      </w:r>
      <w:r w:rsidR="003C7EF8" w:rsidRPr="009D0BC4">
        <w:rPr>
          <w:rFonts w:ascii="Times New Roman" w:hAnsi="Times New Roman" w:cs="Times New Roman"/>
          <w:sz w:val="24"/>
          <w:szCs w:val="24"/>
        </w:rPr>
        <w:t>s</w:t>
      </w:r>
      <w:r w:rsidR="007B6A89" w:rsidRPr="009D0BC4">
        <w:rPr>
          <w:rFonts w:ascii="Times New Roman" w:hAnsi="Times New Roman" w:cs="Times New Roman"/>
          <w:sz w:val="24"/>
          <w:szCs w:val="24"/>
        </w:rPr>
        <w:t>powoduje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 rozwiązanie niniejszej Um</w:t>
      </w:r>
      <w:r w:rsidR="00A17B4A" w:rsidRPr="009D0BC4">
        <w:rPr>
          <w:rFonts w:ascii="Times New Roman" w:hAnsi="Times New Roman" w:cs="Times New Roman"/>
          <w:sz w:val="24"/>
          <w:szCs w:val="24"/>
        </w:rPr>
        <w:t>owy ze skutkiem natychmiastowym i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 skreśleni</w:t>
      </w:r>
      <w:r w:rsidR="005C2C60" w:rsidRPr="009D0BC4">
        <w:rPr>
          <w:rFonts w:ascii="Times New Roman" w:hAnsi="Times New Roman" w:cs="Times New Roman"/>
          <w:sz w:val="24"/>
          <w:szCs w:val="24"/>
        </w:rPr>
        <w:t>e z listy Uczestników Projektu</w:t>
      </w:r>
      <w:r w:rsidR="00A17B4A" w:rsidRPr="009D0BC4">
        <w:rPr>
          <w:rFonts w:ascii="Times New Roman" w:hAnsi="Times New Roman" w:cs="Times New Roman"/>
          <w:sz w:val="24"/>
          <w:szCs w:val="24"/>
        </w:rPr>
        <w:t xml:space="preserve">, </w:t>
      </w:r>
      <w:r w:rsidR="003C7EF8" w:rsidRPr="009D0BC4">
        <w:rPr>
          <w:rFonts w:ascii="Times New Roman" w:hAnsi="Times New Roman" w:cs="Times New Roman"/>
          <w:sz w:val="24"/>
          <w:szCs w:val="24"/>
        </w:rPr>
        <w:t>z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 </w:t>
      </w:r>
      <w:r w:rsidR="007B6A89" w:rsidRPr="009D0BC4">
        <w:rPr>
          <w:rFonts w:ascii="Times New Roman" w:hAnsi="Times New Roman" w:cs="Times New Roman"/>
          <w:sz w:val="24"/>
          <w:szCs w:val="24"/>
        </w:rPr>
        <w:t>obowiązkiem zwrotu kosztów związanych z udziałem Uczestnika w Projekcie oraz zwrotu kosztów ewentualnych kar za niewywiązanie się z umowy o dofinansowanie Projektu, a wynikających z zakończenia udziału w Projekcie przez Uczestnika.</w:t>
      </w:r>
      <w:r w:rsidRPr="009D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54" w:rsidRPr="009D0BC4" w:rsidRDefault="00DB7966" w:rsidP="009D0BC4">
      <w:pPr>
        <w:pStyle w:val="Akapitzlist"/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096868" w:rsidRPr="00770673" w:rsidRDefault="00DB7966" w:rsidP="007706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t>Uczelnia</w:t>
      </w:r>
      <w:r w:rsidR="00096868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atychmiastowym w przypadku:</w:t>
      </w:r>
    </w:p>
    <w:p w:rsidR="00096868" w:rsidRPr="00770673" w:rsidRDefault="003C7EF8" w:rsidP="007706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lastRenderedPageBreak/>
        <w:t>stwierdzenia,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868" w:rsidRPr="00770673">
        <w:rPr>
          <w:rFonts w:ascii="Times New Roman" w:hAnsi="Times New Roman" w:cs="Times New Roman"/>
          <w:color w:val="000000"/>
          <w:sz w:val="24"/>
          <w:szCs w:val="24"/>
        </w:rPr>
        <w:t>informacje podane w oświadczeniu i/lub 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u danych są niezgodne z prawdą,</w:t>
      </w:r>
    </w:p>
    <w:p w:rsidR="00096868" w:rsidRPr="009D0BC4" w:rsidRDefault="00096868" w:rsidP="007706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rozwiązani</w:t>
      </w:r>
      <w:r w:rsidR="00A060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3C7EF8">
        <w:rPr>
          <w:rFonts w:ascii="Times New Roman" w:hAnsi="Times New Roman" w:cs="Times New Roman"/>
          <w:color w:val="000000"/>
          <w:sz w:val="24"/>
          <w:szCs w:val="24"/>
        </w:rPr>
        <w:t>mow</w:t>
      </w:r>
      <w:r w:rsidR="00A060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C7EF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3C7EF8" w:rsidRPr="009D0BC4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083A54" w:rsidRPr="009D0BC4" w:rsidRDefault="00A0600E" w:rsidP="007706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t xml:space="preserve">łamania przez </w:t>
      </w:r>
      <w:r w:rsidR="00096868" w:rsidRPr="009D0BC4">
        <w:rPr>
          <w:rFonts w:ascii="Times New Roman" w:hAnsi="Times New Roman" w:cs="Times New Roman"/>
          <w:sz w:val="24"/>
          <w:szCs w:val="24"/>
        </w:rPr>
        <w:t>Uczestnik</w:t>
      </w:r>
      <w:r w:rsidRPr="009D0BC4">
        <w:rPr>
          <w:rFonts w:ascii="Times New Roman" w:hAnsi="Times New Roman" w:cs="Times New Roman"/>
          <w:sz w:val="24"/>
          <w:szCs w:val="24"/>
        </w:rPr>
        <w:t>a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 Projektu </w:t>
      </w:r>
      <w:r w:rsidR="003C7EF8" w:rsidRPr="009D0BC4">
        <w:rPr>
          <w:rFonts w:ascii="Times New Roman" w:hAnsi="Times New Roman" w:cs="Times New Roman"/>
          <w:sz w:val="24"/>
          <w:szCs w:val="24"/>
        </w:rPr>
        <w:t>postanowie</w:t>
      </w:r>
      <w:r w:rsidRPr="009D0BC4">
        <w:rPr>
          <w:rFonts w:ascii="Times New Roman" w:hAnsi="Times New Roman" w:cs="Times New Roman"/>
          <w:sz w:val="24"/>
          <w:szCs w:val="24"/>
        </w:rPr>
        <w:t>ń</w:t>
      </w:r>
      <w:r w:rsidR="003C7EF8" w:rsidRPr="009D0BC4">
        <w:rPr>
          <w:rFonts w:ascii="Times New Roman" w:hAnsi="Times New Roman" w:cs="Times New Roman"/>
          <w:sz w:val="24"/>
          <w:szCs w:val="24"/>
        </w:rPr>
        <w:t xml:space="preserve"> Regulaminu projektu lub niniejszej umowy.</w:t>
      </w:r>
    </w:p>
    <w:p w:rsidR="00096868" w:rsidRPr="00770673" w:rsidRDefault="00096868" w:rsidP="007706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Uczestnik może wypowiedzieć Umowę udziału w Projekcie z zachowaniem jednomiesięcznego okresu wypowiedzenia bez konieczności zwrotu kosztów pr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zyznanego wsparcia w przypadku:</w:t>
      </w:r>
    </w:p>
    <w:p w:rsidR="00096868" w:rsidRPr="00770673" w:rsidRDefault="00096868" w:rsidP="00770673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udokumentowanego niewłaściwego wywiązywania się ze sw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oich obowiązków przez Uczelnię,</w:t>
      </w:r>
    </w:p>
    <w:p w:rsidR="00096868" w:rsidRPr="00770673" w:rsidRDefault="00096868" w:rsidP="00770673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powodów losowych całkowicie uniemożliwiających dalszy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udział Uczestnika w Projekcie.</w:t>
      </w:r>
    </w:p>
    <w:p w:rsidR="00192357" w:rsidRPr="00770673" w:rsidRDefault="00192357" w:rsidP="00770673">
      <w:pPr>
        <w:pStyle w:val="Akapitzlist"/>
        <w:autoSpaceDE w:val="0"/>
        <w:autoSpaceDN w:val="0"/>
        <w:adjustRightInd w:val="0"/>
        <w:spacing w:after="0" w:line="312" w:lineRule="auto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</w:p>
    <w:p w:rsidR="00083A54" w:rsidRPr="00770673" w:rsidRDefault="005C2C60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83A54" w:rsidRPr="007706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70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6868" w:rsidRPr="00770673" w:rsidRDefault="005C2C60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C2C60" w:rsidRPr="00770673" w:rsidRDefault="005C2C60" w:rsidP="00770673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DFB" w:rsidRPr="00770673" w:rsidRDefault="005C2C60" w:rsidP="00770673">
      <w:pPr>
        <w:pStyle w:val="Default"/>
        <w:numPr>
          <w:ilvl w:val="0"/>
          <w:numId w:val="23"/>
        </w:numPr>
        <w:spacing w:line="312" w:lineRule="auto"/>
        <w:ind w:left="851" w:hanging="567"/>
        <w:jc w:val="both"/>
      </w:pPr>
      <w:r w:rsidRPr="00770673">
        <w:t>Uczelnia zastrzega sobie prawo do wprowadzania zmian warunków uczestnictwa w Projekcie. Wszystkie zmiany będą publikowane na stronie internetowej</w:t>
      </w:r>
      <w:r w:rsidR="00572DFB" w:rsidRPr="00770673">
        <w:rPr>
          <w:color w:val="auto"/>
        </w:rPr>
        <w:t xml:space="preserve"> </w:t>
      </w:r>
      <w:hyperlink r:id="rId8" w:history="1">
        <w:r w:rsidR="00572DFB" w:rsidRPr="00770673">
          <w:rPr>
            <w:rStyle w:val="Hipercze"/>
          </w:rPr>
          <w:t>http://tu.kielce.pl/program-rozwoju-kompetencji-studentow-wbia/</w:t>
        </w:r>
      </w:hyperlink>
    </w:p>
    <w:p w:rsidR="00572DFB" w:rsidRPr="00770673" w:rsidRDefault="005C2C60" w:rsidP="00770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</w:t>
      </w:r>
      <w:r w:rsidR="007B6A89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właściwy dla siedziby Uczelni.</w:t>
      </w:r>
    </w:p>
    <w:p w:rsidR="005C2C60" w:rsidRPr="00770673" w:rsidRDefault="005C2C60" w:rsidP="00770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5C2C60" w:rsidRPr="00770673" w:rsidRDefault="005C2C60" w:rsidP="00770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</w:t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>się zapisy Regulaminu projektu</w:t>
      </w:r>
      <w:r w:rsidR="001A7042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A89" w:rsidRPr="007706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72DFB" w:rsidRPr="00770673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="007B6A89" w:rsidRPr="009D0BC4">
        <w:rPr>
          <w:rFonts w:ascii="Times New Roman" w:hAnsi="Times New Roman" w:cs="Times New Roman"/>
          <w:sz w:val="24"/>
          <w:szCs w:val="24"/>
        </w:rPr>
        <w:t>powszechnie obowiązującego</w:t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A54" w:rsidRPr="00770673" w:rsidRDefault="005C2C60" w:rsidP="00770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083A54" w:rsidRPr="00770673" w:rsidRDefault="00083A54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C60" w:rsidRPr="00770673" w:rsidRDefault="00083A54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770673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83A54" w:rsidRPr="00770673" w:rsidRDefault="001171E8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>Uczestnik</w:t>
      </w:r>
      <w:r w:rsidR="00083A54" w:rsidRPr="009D0BC4">
        <w:rPr>
          <w:rFonts w:ascii="Times New Roman" w:hAnsi="Times New Roman" w:cs="Times New Roman"/>
          <w:sz w:val="24"/>
          <w:szCs w:val="24"/>
        </w:rPr>
        <w:t>/</w:t>
      </w:r>
      <w:r w:rsidRPr="009D0BC4">
        <w:rPr>
          <w:rFonts w:ascii="Times New Roman" w:hAnsi="Times New Roman" w:cs="Times New Roman"/>
          <w:sz w:val="24"/>
          <w:szCs w:val="24"/>
        </w:rPr>
        <w:t>Uczestniczka</w:t>
      </w:r>
      <w:r w:rsidR="001A7042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Uczelnia</w:t>
      </w:r>
    </w:p>
    <w:sectPr w:rsidR="00083A54" w:rsidRPr="00770673" w:rsidSect="00B01265">
      <w:headerReference w:type="default" r:id="rId9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D9236E" w15:done="0"/>
  <w15:commentEx w15:paraId="53FD6950" w15:done="0"/>
  <w15:commentEx w15:paraId="6C2DA5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91" w:rsidRDefault="00434D91" w:rsidP="00B01265">
      <w:pPr>
        <w:spacing w:after="0" w:line="240" w:lineRule="auto"/>
      </w:pPr>
      <w:r>
        <w:separator/>
      </w:r>
    </w:p>
  </w:endnote>
  <w:endnote w:type="continuationSeparator" w:id="0">
    <w:p w:rsidR="00434D91" w:rsidRDefault="00434D91" w:rsidP="00B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91" w:rsidRDefault="00434D91" w:rsidP="00B01265">
      <w:pPr>
        <w:spacing w:after="0" w:line="240" w:lineRule="auto"/>
      </w:pPr>
      <w:r>
        <w:separator/>
      </w:r>
    </w:p>
  </w:footnote>
  <w:footnote w:type="continuationSeparator" w:id="0">
    <w:p w:rsidR="00434D91" w:rsidRDefault="00434D91" w:rsidP="00B0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</w:p>
  <w:p w:rsidR="00B01265" w:rsidRPr="00B01265" w:rsidRDefault="00B01265" w:rsidP="00B01265">
    <w:pPr>
      <w:spacing w:after="0" w:line="240" w:lineRule="auto"/>
      <w:jc w:val="center"/>
      <w:rPr>
        <w:rFonts w:ascii="Arial Narrow" w:eastAsia="Times New Roman" w:hAnsi="Arial Narrow" w:cs="Times New Roman"/>
        <w:sz w:val="24"/>
        <w:szCs w:val="24"/>
        <w:lang w:eastAsia="pl-PL"/>
      </w:rPr>
    </w:pPr>
    <w:r w:rsidRPr="00B01265">
      <w:rPr>
        <w:rFonts w:ascii="Arial Narrow" w:eastAsia="Times New Roman" w:hAnsi="Arial Narrow" w:cs="Arial"/>
        <w:sz w:val="20"/>
        <w:szCs w:val="20"/>
        <w:lang w:eastAsia="pl-PL"/>
      </w:rPr>
      <w:t>Projekt nr POWR.03.01.00-00-K125/16</w:t>
    </w:r>
  </w:p>
  <w:p w:rsidR="00B01265" w:rsidRPr="00B01265" w:rsidRDefault="00B01265" w:rsidP="00B01265">
    <w:pPr>
      <w:spacing w:after="0" w:line="240" w:lineRule="auto"/>
      <w:jc w:val="center"/>
      <w:rPr>
        <w:rFonts w:ascii="Arial Narrow" w:eastAsia="Times New Roman" w:hAnsi="Arial Narrow" w:cs="Times New Roman"/>
        <w:sz w:val="24"/>
        <w:szCs w:val="24"/>
        <w:lang w:eastAsia="pl-PL"/>
      </w:rPr>
    </w:pPr>
    <w:r w:rsidRPr="00B01265">
      <w:rPr>
        <w:rFonts w:ascii="Arial Narrow" w:eastAsia="Times New Roman" w:hAnsi="Arial Narrow" w:cs="Arial"/>
        <w:sz w:val="20"/>
        <w:szCs w:val="20"/>
        <w:lang w:eastAsia="pl-PL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A3"/>
    <w:multiLevelType w:val="hybridMultilevel"/>
    <w:tmpl w:val="B3CE8C9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C316CDE"/>
    <w:multiLevelType w:val="hybridMultilevel"/>
    <w:tmpl w:val="9E9E8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62EF"/>
    <w:multiLevelType w:val="hybridMultilevel"/>
    <w:tmpl w:val="D4F08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56EC"/>
    <w:multiLevelType w:val="hybridMultilevel"/>
    <w:tmpl w:val="A40E4E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AC0144"/>
    <w:multiLevelType w:val="hybridMultilevel"/>
    <w:tmpl w:val="CD9436E4"/>
    <w:lvl w:ilvl="0" w:tplc="4C26C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1EC6"/>
    <w:multiLevelType w:val="hybridMultilevel"/>
    <w:tmpl w:val="9C10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472"/>
    <w:multiLevelType w:val="hybridMultilevel"/>
    <w:tmpl w:val="BE622C6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257644"/>
    <w:multiLevelType w:val="hybridMultilevel"/>
    <w:tmpl w:val="704230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4522C"/>
    <w:multiLevelType w:val="hybridMultilevel"/>
    <w:tmpl w:val="44447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1799"/>
    <w:multiLevelType w:val="hybridMultilevel"/>
    <w:tmpl w:val="5E962F08"/>
    <w:lvl w:ilvl="0" w:tplc="DD12B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74057"/>
    <w:multiLevelType w:val="hybridMultilevel"/>
    <w:tmpl w:val="12CA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B5A17"/>
    <w:multiLevelType w:val="hybridMultilevel"/>
    <w:tmpl w:val="1E2A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52B17"/>
    <w:multiLevelType w:val="hybridMultilevel"/>
    <w:tmpl w:val="D098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C652C"/>
    <w:multiLevelType w:val="hybridMultilevel"/>
    <w:tmpl w:val="26142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A012F9"/>
    <w:multiLevelType w:val="hybridMultilevel"/>
    <w:tmpl w:val="0B121472"/>
    <w:lvl w:ilvl="0" w:tplc="A0961820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ED06B7"/>
    <w:multiLevelType w:val="hybridMultilevel"/>
    <w:tmpl w:val="7A0E1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95371"/>
    <w:multiLevelType w:val="hybridMultilevel"/>
    <w:tmpl w:val="B98E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10EC8"/>
    <w:multiLevelType w:val="hybridMultilevel"/>
    <w:tmpl w:val="E9FE4B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457C9D"/>
    <w:multiLevelType w:val="hybridMultilevel"/>
    <w:tmpl w:val="C722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90F77"/>
    <w:multiLevelType w:val="hybridMultilevel"/>
    <w:tmpl w:val="225C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30B45"/>
    <w:multiLevelType w:val="hybridMultilevel"/>
    <w:tmpl w:val="9206771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7AA40B6"/>
    <w:multiLevelType w:val="hybridMultilevel"/>
    <w:tmpl w:val="691A9DEA"/>
    <w:lvl w:ilvl="0" w:tplc="A096182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527727"/>
    <w:multiLevelType w:val="hybridMultilevel"/>
    <w:tmpl w:val="C178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24A73"/>
    <w:multiLevelType w:val="hybridMultilevel"/>
    <w:tmpl w:val="C4F217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8ED0195"/>
    <w:multiLevelType w:val="hybridMultilevel"/>
    <w:tmpl w:val="B344AE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0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24"/>
  </w:num>
  <w:num w:numId="10">
    <w:abstractNumId w:val="0"/>
  </w:num>
  <w:num w:numId="11">
    <w:abstractNumId w:val="5"/>
  </w:num>
  <w:num w:numId="12">
    <w:abstractNumId w:val="6"/>
  </w:num>
  <w:num w:numId="13">
    <w:abstractNumId w:val="21"/>
  </w:num>
  <w:num w:numId="14">
    <w:abstractNumId w:val="17"/>
  </w:num>
  <w:num w:numId="15">
    <w:abstractNumId w:val="3"/>
  </w:num>
  <w:num w:numId="16">
    <w:abstractNumId w:val="23"/>
  </w:num>
  <w:num w:numId="17">
    <w:abstractNumId w:val="1"/>
  </w:num>
  <w:num w:numId="18">
    <w:abstractNumId w:val="16"/>
  </w:num>
  <w:num w:numId="19">
    <w:abstractNumId w:val="19"/>
  </w:num>
  <w:num w:numId="20">
    <w:abstractNumId w:val="12"/>
  </w:num>
  <w:num w:numId="21">
    <w:abstractNumId w:val="22"/>
  </w:num>
  <w:num w:numId="22">
    <w:abstractNumId w:val="15"/>
  </w:num>
  <w:num w:numId="23">
    <w:abstractNumId w:val="4"/>
  </w:num>
  <w:num w:numId="24">
    <w:abstractNumId w:val="9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j Frankowicz">
    <w15:presenceInfo w15:providerId="None" w15:userId="Maciej Frank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52224"/>
    <w:rsid w:val="00083A54"/>
    <w:rsid w:val="00096868"/>
    <w:rsid w:val="000F66AA"/>
    <w:rsid w:val="001171E8"/>
    <w:rsid w:val="00163B4E"/>
    <w:rsid w:val="00192357"/>
    <w:rsid w:val="001A7042"/>
    <w:rsid w:val="001F0A5C"/>
    <w:rsid w:val="00201535"/>
    <w:rsid w:val="00246F08"/>
    <w:rsid w:val="00285D43"/>
    <w:rsid w:val="002B3A3A"/>
    <w:rsid w:val="002E3B43"/>
    <w:rsid w:val="003006BC"/>
    <w:rsid w:val="003332F0"/>
    <w:rsid w:val="003A118F"/>
    <w:rsid w:val="003C7EF8"/>
    <w:rsid w:val="003F006F"/>
    <w:rsid w:val="003F4CA6"/>
    <w:rsid w:val="003F784E"/>
    <w:rsid w:val="00434D91"/>
    <w:rsid w:val="004F4D62"/>
    <w:rsid w:val="005413B1"/>
    <w:rsid w:val="00545104"/>
    <w:rsid w:val="00572DFB"/>
    <w:rsid w:val="0057311A"/>
    <w:rsid w:val="0059324A"/>
    <w:rsid w:val="005C2C60"/>
    <w:rsid w:val="00611434"/>
    <w:rsid w:val="006136CF"/>
    <w:rsid w:val="00674B29"/>
    <w:rsid w:val="00675AAF"/>
    <w:rsid w:val="006B7006"/>
    <w:rsid w:val="006F5DD2"/>
    <w:rsid w:val="00744E88"/>
    <w:rsid w:val="00770673"/>
    <w:rsid w:val="00792B26"/>
    <w:rsid w:val="0079568B"/>
    <w:rsid w:val="007B6A89"/>
    <w:rsid w:val="007E2B7B"/>
    <w:rsid w:val="00886054"/>
    <w:rsid w:val="00906986"/>
    <w:rsid w:val="00931AC1"/>
    <w:rsid w:val="009406A2"/>
    <w:rsid w:val="00973939"/>
    <w:rsid w:val="00980EA8"/>
    <w:rsid w:val="00987F27"/>
    <w:rsid w:val="009D0BC4"/>
    <w:rsid w:val="00A0600E"/>
    <w:rsid w:val="00A17B4A"/>
    <w:rsid w:val="00A76DBA"/>
    <w:rsid w:val="00A80C62"/>
    <w:rsid w:val="00AB727D"/>
    <w:rsid w:val="00AE02DC"/>
    <w:rsid w:val="00B01265"/>
    <w:rsid w:val="00B25EBE"/>
    <w:rsid w:val="00BB26BB"/>
    <w:rsid w:val="00BC7A62"/>
    <w:rsid w:val="00C1585D"/>
    <w:rsid w:val="00C8403A"/>
    <w:rsid w:val="00D115FA"/>
    <w:rsid w:val="00D16BC8"/>
    <w:rsid w:val="00D27D62"/>
    <w:rsid w:val="00D9616D"/>
    <w:rsid w:val="00DB7966"/>
    <w:rsid w:val="00DD4BFF"/>
    <w:rsid w:val="00DE45F8"/>
    <w:rsid w:val="00E30B5D"/>
    <w:rsid w:val="00E4794C"/>
    <w:rsid w:val="00EA751F"/>
    <w:rsid w:val="00EF5FCD"/>
    <w:rsid w:val="00F06F10"/>
    <w:rsid w:val="00F11844"/>
    <w:rsid w:val="00F11B6F"/>
    <w:rsid w:val="00F16DE7"/>
    <w:rsid w:val="00F6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6986"/>
    <w:pPr>
      <w:ind w:left="720"/>
      <w:contextualSpacing/>
    </w:pPr>
  </w:style>
  <w:style w:type="paragraph" w:customStyle="1" w:styleId="Normalny1">
    <w:name w:val="Normalny1"/>
    <w:basedOn w:val="Normalny"/>
    <w:rsid w:val="00E4794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72DF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B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.kielce.pl/program-rozwoju-kompetencji-studentow-wbia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A538-B753-4190-ACBA-88182DD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8</cp:revision>
  <cp:lastPrinted>2017-11-20T07:51:00Z</cp:lastPrinted>
  <dcterms:created xsi:type="dcterms:W3CDTF">2017-07-18T05:47:00Z</dcterms:created>
  <dcterms:modified xsi:type="dcterms:W3CDTF">2018-03-06T10:12:00Z</dcterms:modified>
</cp:coreProperties>
</file>