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8920" w14:textId="6AEF16BA" w:rsidR="004A7DE9" w:rsidRPr="007B72EE" w:rsidRDefault="004A7DE9" w:rsidP="004A7DE9">
      <w:pPr>
        <w:spacing w:line="360" w:lineRule="auto"/>
        <w:jc w:val="center"/>
        <w:rPr>
          <w:rFonts w:ascii="Arial" w:hAnsi="Arial" w:cs="Arial"/>
          <w:b/>
          <w:bCs/>
          <w:u w:val="single"/>
        </w:rPr>
      </w:pPr>
      <w:bookmarkStart w:id="0" w:name="_Toc185851165"/>
    </w:p>
    <w:p w14:paraId="7147C39F" w14:textId="77777777" w:rsidR="004A7DE9" w:rsidRPr="007B72EE" w:rsidRDefault="004A7DE9" w:rsidP="004A7DE9">
      <w:pPr>
        <w:spacing w:line="360" w:lineRule="auto"/>
        <w:jc w:val="center"/>
        <w:rPr>
          <w:rFonts w:ascii="Arial" w:hAnsi="Arial" w:cs="Arial"/>
          <w:b/>
          <w:bCs/>
          <w:u w:val="single"/>
        </w:rPr>
      </w:pPr>
    </w:p>
    <w:p w14:paraId="2F9A728F" w14:textId="77777777" w:rsidR="004A7DE9" w:rsidRPr="007B72EE" w:rsidRDefault="004A7DE9" w:rsidP="004A7DE9">
      <w:pPr>
        <w:spacing w:line="360" w:lineRule="auto"/>
        <w:jc w:val="center"/>
        <w:rPr>
          <w:rFonts w:ascii="Arial" w:hAnsi="Arial" w:cs="Arial"/>
          <w:b/>
          <w:bCs/>
          <w:u w:val="single"/>
        </w:rPr>
      </w:pPr>
    </w:p>
    <w:p w14:paraId="53299AEF" w14:textId="3DC120A8" w:rsidR="004A7DE9" w:rsidRPr="007B72EE" w:rsidRDefault="004A7DE9" w:rsidP="004A7DE9">
      <w:pPr>
        <w:spacing w:line="360" w:lineRule="auto"/>
        <w:jc w:val="center"/>
        <w:rPr>
          <w:rFonts w:ascii="Arial" w:hAnsi="Arial" w:cs="Arial"/>
          <w:b/>
          <w:bCs/>
        </w:rPr>
      </w:pPr>
      <w:r w:rsidRPr="007B72EE">
        <w:rPr>
          <w:rFonts w:ascii="Arial" w:hAnsi="Arial" w:cs="Arial"/>
          <w:b/>
          <w:bCs/>
        </w:rPr>
        <w:t>Katalog usług PFRON</w:t>
      </w:r>
    </w:p>
    <w:p w14:paraId="7E29AB7F" w14:textId="77777777" w:rsidR="004A7DE9" w:rsidRPr="007B72EE" w:rsidRDefault="004A7DE9" w:rsidP="004A7DE9">
      <w:pPr>
        <w:spacing w:line="360" w:lineRule="auto"/>
        <w:jc w:val="center"/>
        <w:rPr>
          <w:rFonts w:ascii="Arial" w:hAnsi="Arial" w:cs="Arial"/>
          <w:b/>
          <w:bCs/>
        </w:rPr>
      </w:pPr>
      <w:r w:rsidRPr="007B72EE">
        <w:rPr>
          <w:rFonts w:ascii="Arial" w:hAnsi="Arial" w:cs="Arial"/>
          <w:b/>
          <w:bCs/>
        </w:rPr>
        <w:t xml:space="preserve">dla osób z niepełnosprawnością </w:t>
      </w:r>
    </w:p>
    <w:p w14:paraId="1FA51DD3" w14:textId="408ABC84" w:rsidR="004A7DE9" w:rsidRPr="007B72EE" w:rsidRDefault="004A7DE9" w:rsidP="004A7DE9">
      <w:pPr>
        <w:spacing w:line="360" w:lineRule="auto"/>
        <w:jc w:val="center"/>
        <w:rPr>
          <w:rFonts w:ascii="Arial" w:hAnsi="Arial" w:cs="Arial"/>
          <w:b/>
          <w:bCs/>
        </w:rPr>
      </w:pPr>
      <w:r w:rsidRPr="007B72EE">
        <w:rPr>
          <w:rFonts w:ascii="Arial" w:hAnsi="Arial" w:cs="Arial"/>
          <w:b/>
          <w:bCs/>
        </w:rPr>
        <w:t xml:space="preserve">przygotowany na dzień 31.01.2025r. </w:t>
      </w:r>
    </w:p>
    <w:p w14:paraId="1C75F6B4" w14:textId="77777777" w:rsidR="004A7DE9" w:rsidRPr="007B72EE" w:rsidRDefault="004A7DE9" w:rsidP="004A7DE9">
      <w:pPr>
        <w:spacing w:line="360" w:lineRule="auto"/>
        <w:rPr>
          <w:rFonts w:ascii="Arial" w:hAnsi="Arial" w:cs="Arial"/>
          <w:b/>
          <w:bCs/>
        </w:rPr>
      </w:pPr>
    </w:p>
    <w:p w14:paraId="74862311" w14:textId="77777777" w:rsidR="004A7DE9" w:rsidRPr="007B72EE" w:rsidRDefault="004A7DE9" w:rsidP="004A7DE9">
      <w:pPr>
        <w:spacing w:line="360" w:lineRule="auto"/>
        <w:rPr>
          <w:rFonts w:ascii="Arial" w:hAnsi="Arial" w:cs="Arial"/>
          <w:b/>
          <w:bCs/>
        </w:rPr>
      </w:pPr>
    </w:p>
    <w:p w14:paraId="58FC2E8C" w14:textId="77777777" w:rsidR="004A7DE9" w:rsidRPr="007B72EE" w:rsidRDefault="004A7DE9" w:rsidP="004A7DE9">
      <w:pPr>
        <w:spacing w:line="360" w:lineRule="auto"/>
        <w:rPr>
          <w:rFonts w:ascii="Arial" w:hAnsi="Arial" w:cs="Arial"/>
          <w:b/>
          <w:bCs/>
        </w:rPr>
      </w:pPr>
    </w:p>
    <w:p w14:paraId="5D9295F0" w14:textId="77777777" w:rsidR="004A7DE9" w:rsidRPr="007B72EE" w:rsidRDefault="004A7DE9" w:rsidP="004A7DE9">
      <w:pPr>
        <w:spacing w:line="360" w:lineRule="auto"/>
        <w:rPr>
          <w:rFonts w:ascii="Arial" w:hAnsi="Arial" w:cs="Arial"/>
          <w:b/>
          <w:bCs/>
        </w:rPr>
      </w:pPr>
    </w:p>
    <w:p w14:paraId="5B8EF34D" w14:textId="77777777" w:rsidR="004A7DE9" w:rsidRPr="007B72EE" w:rsidRDefault="004A7DE9" w:rsidP="004A7DE9">
      <w:pPr>
        <w:spacing w:line="360" w:lineRule="auto"/>
        <w:rPr>
          <w:rFonts w:ascii="Arial" w:hAnsi="Arial" w:cs="Arial"/>
          <w:b/>
          <w:bCs/>
        </w:rPr>
      </w:pPr>
    </w:p>
    <w:p w14:paraId="1618A605" w14:textId="77777777" w:rsidR="004A7DE9" w:rsidRPr="007B72EE" w:rsidRDefault="004A7DE9" w:rsidP="004A7DE9">
      <w:pPr>
        <w:spacing w:line="360" w:lineRule="auto"/>
        <w:rPr>
          <w:rFonts w:ascii="Arial" w:hAnsi="Arial" w:cs="Arial"/>
          <w:b/>
          <w:bCs/>
        </w:rPr>
      </w:pPr>
    </w:p>
    <w:p w14:paraId="4AA5C783" w14:textId="77777777" w:rsidR="004A7DE9" w:rsidRPr="007B72EE" w:rsidRDefault="004A7DE9" w:rsidP="004A7DE9">
      <w:pPr>
        <w:spacing w:line="360" w:lineRule="auto"/>
        <w:rPr>
          <w:rFonts w:ascii="Arial" w:hAnsi="Arial" w:cs="Arial"/>
          <w:b/>
          <w:bCs/>
        </w:rPr>
      </w:pPr>
    </w:p>
    <w:p w14:paraId="54E3C12F" w14:textId="77777777" w:rsidR="004A7DE9" w:rsidRPr="007B72EE" w:rsidRDefault="004A7DE9" w:rsidP="004A7DE9">
      <w:pPr>
        <w:spacing w:line="360" w:lineRule="auto"/>
        <w:rPr>
          <w:rFonts w:ascii="Arial" w:hAnsi="Arial" w:cs="Arial"/>
          <w:b/>
          <w:bCs/>
        </w:rPr>
      </w:pPr>
    </w:p>
    <w:p w14:paraId="407704B0" w14:textId="77777777" w:rsidR="004A7DE9" w:rsidRPr="007B72EE" w:rsidRDefault="004A7DE9" w:rsidP="004A7DE9">
      <w:pPr>
        <w:spacing w:line="360" w:lineRule="auto"/>
        <w:rPr>
          <w:rFonts w:ascii="Arial" w:hAnsi="Arial" w:cs="Arial"/>
          <w:b/>
          <w:bCs/>
        </w:rPr>
      </w:pPr>
    </w:p>
    <w:p w14:paraId="30FB9AE5" w14:textId="77777777" w:rsidR="004A7DE9" w:rsidRPr="007B72EE" w:rsidRDefault="004A7DE9" w:rsidP="004A7DE9">
      <w:pPr>
        <w:spacing w:line="360" w:lineRule="auto"/>
        <w:rPr>
          <w:rFonts w:ascii="Arial" w:hAnsi="Arial" w:cs="Arial"/>
          <w:b/>
          <w:bCs/>
        </w:rPr>
      </w:pPr>
    </w:p>
    <w:p w14:paraId="3F721D8E" w14:textId="77777777" w:rsidR="004A7DE9" w:rsidRPr="007B72EE" w:rsidRDefault="004A7DE9" w:rsidP="004A7DE9">
      <w:pPr>
        <w:spacing w:line="360" w:lineRule="auto"/>
        <w:rPr>
          <w:rFonts w:ascii="Arial" w:hAnsi="Arial" w:cs="Arial"/>
          <w:b/>
          <w:bCs/>
        </w:rPr>
      </w:pPr>
    </w:p>
    <w:p w14:paraId="17E4ACAD" w14:textId="77777777" w:rsidR="004A7DE9" w:rsidRPr="007B72EE" w:rsidRDefault="004A7DE9" w:rsidP="004A7DE9">
      <w:pPr>
        <w:spacing w:line="360" w:lineRule="auto"/>
        <w:rPr>
          <w:rFonts w:ascii="Arial" w:hAnsi="Arial" w:cs="Arial"/>
          <w:b/>
          <w:bCs/>
        </w:rPr>
      </w:pPr>
      <w:r w:rsidRPr="007B72EE">
        <w:rPr>
          <w:rFonts w:ascii="Arial" w:hAnsi="Arial" w:cs="Arial"/>
          <w:b/>
          <w:bCs/>
        </w:rPr>
        <w:t>Deklaracja dostępności dokumentu:</w:t>
      </w:r>
    </w:p>
    <w:p w14:paraId="3AC12564" w14:textId="77777777" w:rsidR="004A7DE9" w:rsidRPr="007B72EE" w:rsidRDefault="004A7DE9" w:rsidP="004A7DE9">
      <w:pPr>
        <w:spacing w:line="360" w:lineRule="auto"/>
        <w:rPr>
          <w:rFonts w:ascii="Arial" w:hAnsi="Arial" w:cs="Arial"/>
        </w:rPr>
      </w:pPr>
      <w:r w:rsidRPr="007B72EE">
        <w:rPr>
          <w:rFonts w:ascii="Arial" w:hAnsi="Arial" w:cs="Arial"/>
        </w:rPr>
        <w:t>- czcionka Arial,</w:t>
      </w:r>
    </w:p>
    <w:p w14:paraId="1EC43E2E" w14:textId="77777777" w:rsidR="004A7DE9" w:rsidRPr="007B72EE" w:rsidRDefault="004A7DE9" w:rsidP="004A7DE9">
      <w:pPr>
        <w:spacing w:line="360" w:lineRule="auto"/>
        <w:rPr>
          <w:rFonts w:ascii="Arial" w:hAnsi="Arial" w:cs="Arial"/>
        </w:rPr>
      </w:pPr>
      <w:r w:rsidRPr="007B72EE">
        <w:rPr>
          <w:rFonts w:ascii="Arial" w:hAnsi="Arial" w:cs="Arial"/>
        </w:rPr>
        <w:t xml:space="preserve">- spis treści utworzony przez nagłówki, </w:t>
      </w:r>
    </w:p>
    <w:p w14:paraId="69921DCF" w14:textId="77777777" w:rsidR="004A7DE9" w:rsidRPr="007B72EE" w:rsidRDefault="004A7DE9" w:rsidP="004A7DE9">
      <w:pPr>
        <w:spacing w:line="360" w:lineRule="auto"/>
        <w:rPr>
          <w:rFonts w:ascii="Arial" w:hAnsi="Arial" w:cs="Arial"/>
        </w:rPr>
      </w:pPr>
      <w:r w:rsidRPr="007B72EE">
        <w:rPr>
          <w:rFonts w:ascii="Arial" w:hAnsi="Arial" w:cs="Arial"/>
        </w:rPr>
        <w:t xml:space="preserve">- prosty język, </w:t>
      </w:r>
    </w:p>
    <w:p w14:paraId="258E89C2" w14:textId="77777777" w:rsidR="004A7DE9" w:rsidRPr="007B72EE" w:rsidRDefault="004A7DE9" w:rsidP="004A7DE9">
      <w:pPr>
        <w:spacing w:line="360" w:lineRule="auto"/>
        <w:rPr>
          <w:rFonts w:ascii="Arial" w:hAnsi="Arial" w:cs="Arial"/>
        </w:rPr>
      </w:pPr>
      <w:r w:rsidRPr="007B72EE">
        <w:rPr>
          <w:rFonts w:ascii="Arial" w:hAnsi="Arial" w:cs="Arial"/>
        </w:rPr>
        <w:t>- listy numerowane i punktowane posiadają odpowiedni styl, jednolity w całym dokumencie,</w:t>
      </w:r>
    </w:p>
    <w:p w14:paraId="68479F1B" w14:textId="4853ED20" w:rsidR="004A7DE9" w:rsidRPr="007B72EE" w:rsidRDefault="004A7DE9" w:rsidP="004A7DE9">
      <w:pPr>
        <w:spacing w:line="360" w:lineRule="auto"/>
        <w:rPr>
          <w:rFonts w:ascii="Arial" w:hAnsi="Arial" w:cs="Arial"/>
        </w:rPr>
      </w:pPr>
      <w:r w:rsidRPr="007B72EE">
        <w:rPr>
          <w:rFonts w:ascii="Arial" w:hAnsi="Arial" w:cs="Arial"/>
        </w:rPr>
        <w:t>- grafiki i tabele posiadają tekst alternatywny.</w:t>
      </w:r>
    </w:p>
    <w:p w14:paraId="56BCC309" w14:textId="77777777" w:rsidR="004A7DE9" w:rsidRPr="007B72EE" w:rsidRDefault="004A7DE9">
      <w:pPr>
        <w:rPr>
          <w:rFonts w:ascii="Arial" w:hAnsi="Arial" w:cs="Arial"/>
        </w:rPr>
      </w:pPr>
      <w:r w:rsidRPr="007B72EE">
        <w:rPr>
          <w:rFonts w:ascii="Arial" w:hAnsi="Arial" w:cs="Arial"/>
        </w:rPr>
        <w:br w:type="page"/>
      </w:r>
    </w:p>
    <w:sdt>
      <w:sdtPr>
        <w:rPr>
          <w:rFonts w:asciiTheme="minorHAnsi" w:eastAsiaTheme="minorHAnsi" w:hAnsiTheme="minorHAnsi" w:cstheme="minorBidi"/>
          <w:color w:val="auto"/>
          <w:sz w:val="22"/>
          <w:szCs w:val="22"/>
          <w:lang w:eastAsia="en-US"/>
        </w:rPr>
        <w:id w:val="-559396046"/>
        <w:docPartObj>
          <w:docPartGallery w:val="Table of Contents"/>
          <w:docPartUnique/>
        </w:docPartObj>
      </w:sdtPr>
      <w:sdtEndPr>
        <w:rPr>
          <w:rFonts w:ascii="Arial" w:hAnsi="Arial" w:cs="Arial"/>
        </w:rPr>
      </w:sdtEndPr>
      <w:sdtContent>
        <w:p w14:paraId="582F8F70" w14:textId="5FDAFE26" w:rsidR="00BC6944" w:rsidRPr="009F41D3" w:rsidRDefault="00BC6944" w:rsidP="009F41D3">
          <w:pPr>
            <w:pStyle w:val="Nagwekspisutreci"/>
            <w:spacing w:line="360" w:lineRule="auto"/>
            <w:rPr>
              <w:rFonts w:ascii="Arial" w:hAnsi="Arial" w:cs="Arial"/>
              <w:b/>
              <w:bCs/>
              <w:color w:val="auto"/>
              <w:sz w:val="22"/>
              <w:szCs w:val="22"/>
            </w:rPr>
          </w:pPr>
          <w:r w:rsidRPr="009F41D3">
            <w:rPr>
              <w:rFonts w:ascii="Arial" w:hAnsi="Arial" w:cs="Arial"/>
              <w:b/>
              <w:bCs/>
              <w:color w:val="auto"/>
              <w:sz w:val="22"/>
              <w:szCs w:val="22"/>
            </w:rPr>
            <w:t>Spis treści</w:t>
          </w:r>
        </w:p>
        <w:p w14:paraId="6941717F" w14:textId="76F05345" w:rsidR="009F41D3" w:rsidRPr="009F41D3" w:rsidRDefault="00BC6944" w:rsidP="009F41D3">
          <w:pPr>
            <w:pStyle w:val="Spistreci1"/>
            <w:tabs>
              <w:tab w:val="left" w:pos="440"/>
              <w:tab w:val="right" w:leader="dot" w:pos="9062"/>
            </w:tabs>
            <w:spacing w:line="360" w:lineRule="auto"/>
            <w:rPr>
              <w:rFonts w:ascii="Arial" w:eastAsiaTheme="minorEastAsia" w:hAnsi="Arial" w:cs="Arial"/>
              <w:noProof/>
              <w:lang w:eastAsia="pl-PL"/>
            </w:rPr>
          </w:pPr>
          <w:r w:rsidRPr="009F41D3">
            <w:rPr>
              <w:rFonts w:ascii="Arial" w:hAnsi="Arial" w:cs="Arial"/>
            </w:rPr>
            <w:fldChar w:fldCharType="begin"/>
          </w:r>
          <w:r w:rsidRPr="009F41D3">
            <w:rPr>
              <w:rFonts w:ascii="Arial" w:hAnsi="Arial" w:cs="Arial"/>
            </w:rPr>
            <w:instrText xml:space="preserve"> TOC \o "1-3" \h \z \u </w:instrText>
          </w:r>
          <w:r w:rsidRPr="009F41D3">
            <w:rPr>
              <w:rFonts w:ascii="Arial" w:hAnsi="Arial" w:cs="Arial"/>
            </w:rPr>
            <w:fldChar w:fldCharType="separate"/>
          </w:r>
          <w:hyperlink w:anchor="_Toc189405985" w:history="1">
            <w:r w:rsidR="009F41D3" w:rsidRPr="009F41D3">
              <w:rPr>
                <w:rStyle w:val="Hipercze"/>
                <w:rFonts w:ascii="Arial" w:hAnsi="Arial" w:cs="Arial"/>
                <w:noProof/>
              </w:rPr>
              <w:t>1.</w:t>
            </w:r>
            <w:r w:rsidR="009F41D3">
              <w:rPr>
                <w:rFonts w:ascii="Arial" w:eastAsiaTheme="minorEastAsia" w:hAnsi="Arial" w:cs="Arial"/>
                <w:noProof/>
                <w:lang w:eastAsia="pl-PL"/>
              </w:rPr>
              <w:t xml:space="preserve"> </w:t>
            </w:r>
            <w:r w:rsidR="009F41D3" w:rsidRPr="009F41D3">
              <w:rPr>
                <w:rStyle w:val="Hipercze"/>
                <w:rFonts w:ascii="Arial" w:hAnsi="Arial" w:cs="Arial"/>
                <w:noProof/>
              </w:rPr>
              <w:t>Oferta PFRON skierowana do osób z niepełnosprawnością</w:t>
            </w:r>
            <w:r w:rsidR="009F41D3" w:rsidRPr="009F41D3">
              <w:rPr>
                <w:rFonts w:ascii="Arial" w:hAnsi="Arial" w:cs="Arial"/>
                <w:noProof/>
                <w:webHidden/>
              </w:rPr>
              <w:tab/>
            </w:r>
            <w:r w:rsidR="009F41D3" w:rsidRPr="009F41D3">
              <w:rPr>
                <w:rFonts w:ascii="Arial" w:hAnsi="Arial" w:cs="Arial"/>
                <w:noProof/>
                <w:webHidden/>
              </w:rPr>
              <w:fldChar w:fldCharType="begin"/>
            </w:r>
            <w:r w:rsidR="009F41D3" w:rsidRPr="009F41D3">
              <w:rPr>
                <w:rFonts w:ascii="Arial" w:hAnsi="Arial" w:cs="Arial"/>
                <w:noProof/>
                <w:webHidden/>
              </w:rPr>
              <w:instrText xml:space="preserve"> PAGEREF _Toc189405985 \h </w:instrText>
            </w:r>
            <w:r w:rsidR="009F41D3" w:rsidRPr="009F41D3">
              <w:rPr>
                <w:rFonts w:ascii="Arial" w:hAnsi="Arial" w:cs="Arial"/>
                <w:noProof/>
                <w:webHidden/>
              </w:rPr>
            </w:r>
            <w:r w:rsidR="009F41D3" w:rsidRPr="009F41D3">
              <w:rPr>
                <w:rFonts w:ascii="Arial" w:hAnsi="Arial" w:cs="Arial"/>
                <w:noProof/>
                <w:webHidden/>
              </w:rPr>
              <w:fldChar w:fldCharType="separate"/>
            </w:r>
            <w:r w:rsidR="009F41D3" w:rsidRPr="009F41D3">
              <w:rPr>
                <w:rFonts w:ascii="Arial" w:hAnsi="Arial" w:cs="Arial"/>
                <w:noProof/>
                <w:webHidden/>
              </w:rPr>
              <w:t>3</w:t>
            </w:r>
            <w:r w:rsidR="009F41D3" w:rsidRPr="009F41D3">
              <w:rPr>
                <w:rFonts w:ascii="Arial" w:hAnsi="Arial" w:cs="Arial"/>
                <w:noProof/>
                <w:webHidden/>
              </w:rPr>
              <w:fldChar w:fldCharType="end"/>
            </w:r>
          </w:hyperlink>
        </w:p>
        <w:p w14:paraId="0EAC0109" w14:textId="3064F43F" w:rsidR="009F41D3" w:rsidRPr="009F41D3" w:rsidRDefault="009F41D3" w:rsidP="009F41D3">
          <w:pPr>
            <w:pStyle w:val="Spistreci2"/>
            <w:tabs>
              <w:tab w:val="left" w:pos="880"/>
              <w:tab w:val="right" w:leader="dot" w:pos="9062"/>
            </w:tabs>
            <w:spacing w:line="360" w:lineRule="auto"/>
            <w:rPr>
              <w:rFonts w:ascii="Arial" w:eastAsiaTheme="minorEastAsia" w:hAnsi="Arial" w:cs="Arial"/>
              <w:noProof/>
              <w:lang w:eastAsia="pl-PL"/>
            </w:rPr>
          </w:pPr>
          <w:hyperlink w:anchor="_Toc189405986" w:history="1">
            <w:r w:rsidRPr="009F41D3">
              <w:rPr>
                <w:rStyle w:val="Hipercze"/>
                <w:rFonts w:ascii="Arial" w:hAnsi="Arial" w:cs="Arial"/>
                <w:noProof/>
              </w:rPr>
              <w:t>1.1.</w:t>
            </w:r>
            <w:r>
              <w:rPr>
                <w:rFonts w:ascii="Arial" w:eastAsiaTheme="minorEastAsia" w:hAnsi="Arial" w:cs="Arial"/>
                <w:noProof/>
                <w:lang w:eastAsia="pl-PL"/>
              </w:rPr>
              <w:t xml:space="preserve"> </w:t>
            </w:r>
            <w:r w:rsidRPr="009F41D3">
              <w:rPr>
                <w:rStyle w:val="Hipercze"/>
                <w:rFonts w:ascii="Arial" w:hAnsi="Arial" w:cs="Arial"/>
                <w:noProof/>
              </w:rPr>
              <w:t>Program aktywny samorząd w roku 2025</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_Toc189405986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3</w:t>
            </w:r>
            <w:r w:rsidRPr="009F41D3">
              <w:rPr>
                <w:rFonts w:ascii="Arial" w:hAnsi="Arial" w:cs="Arial"/>
                <w:noProof/>
                <w:webHidden/>
              </w:rPr>
              <w:fldChar w:fldCharType="end"/>
            </w:r>
          </w:hyperlink>
        </w:p>
        <w:p w14:paraId="77B07F52" w14:textId="78949F7F" w:rsidR="009F41D3" w:rsidRPr="009F41D3" w:rsidRDefault="009F41D3" w:rsidP="009F41D3">
          <w:pPr>
            <w:pStyle w:val="Spistreci3"/>
            <w:tabs>
              <w:tab w:val="left" w:pos="1320"/>
              <w:tab w:val="right" w:leader="dot" w:pos="9062"/>
            </w:tabs>
            <w:spacing w:line="360" w:lineRule="auto"/>
            <w:rPr>
              <w:rFonts w:ascii="Arial" w:eastAsiaTheme="minorEastAsia" w:hAnsi="Arial" w:cs="Arial"/>
              <w:noProof/>
              <w:lang w:eastAsia="pl-PL"/>
            </w:rPr>
          </w:pPr>
          <w:hyperlink w:anchor="_Toc189405987" w:history="1">
            <w:r w:rsidRPr="009F41D3">
              <w:rPr>
                <w:rStyle w:val="Hipercze"/>
                <w:rFonts w:ascii="Arial" w:hAnsi="Arial" w:cs="Arial"/>
                <w:noProof/>
              </w:rPr>
              <w:t>1.1.1.</w:t>
            </w:r>
            <w:r>
              <w:rPr>
                <w:rFonts w:ascii="Arial" w:eastAsiaTheme="minorEastAsia" w:hAnsi="Arial" w:cs="Arial"/>
                <w:noProof/>
                <w:lang w:eastAsia="pl-PL"/>
              </w:rPr>
              <w:t xml:space="preserve"> </w:t>
            </w:r>
            <w:r w:rsidRPr="009F41D3">
              <w:rPr>
                <w:rStyle w:val="Hipercze"/>
                <w:rFonts w:ascii="Arial" w:hAnsi="Arial" w:cs="Arial"/>
                <w:noProof/>
              </w:rPr>
              <w:t>Moduł I – likwidacja barier utrudniających aktywizację społeczną i zawodową.</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_Toc189405987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3</w:t>
            </w:r>
            <w:r w:rsidRPr="009F41D3">
              <w:rPr>
                <w:rFonts w:ascii="Arial" w:hAnsi="Arial" w:cs="Arial"/>
                <w:noProof/>
                <w:webHidden/>
              </w:rPr>
              <w:fldChar w:fldCharType="end"/>
            </w:r>
          </w:hyperlink>
        </w:p>
        <w:p w14:paraId="491170D0" w14:textId="1DBFF6B5" w:rsidR="009F41D3" w:rsidRPr="009F41D3" w:rsidRDefault="009F41D3" w:rsidP="009F41D3">
          <w:pPr>
            <w:pStyle w:val="Spistreci2"/>
            <w:tabs>
              <w:tab w:val="left" w:pos="1100"/>
              <w:tab w:val="right" w:leader="dot" w:pos="9062"/>
            </w:tabs>
            <w:spacing w:line="360" w:lineRule="auto"/>
            <w:rPr>
              <w:rFonts w:ascii="Arial" w:eastAsiaTheme="minorEastAsia" w:hAnsi="Arial" w:cs="Arial"/>
              <w:noProof/>
              <w:lang w:eastAsia="pl-PL"/>
            </w:rPr>
          </w:pPr>
          <w:r w:rsidRPr="009F41D3">
            <w:rPr>
              <w:rStyle w:val="Hipercze"/>
              <w:rFonts w:ascii="Arial" w:hAnsi="Arial" w:cs="Arial"/>
              <w:noProof/>
              <w:u w:val="none"/>
            </w:rPr>
            <w:t xml:space="preserve">    </w:t>
          </w:r>
          <w:hyperlink w:anchor="_Toc189405988" w:history="1">
            <w:r w:rsidRPr="009F41D3">
              <w:rPr>
                <w:rStyle w:val="Hipercze"/>
                <w:rFonts w:ascii="Arial" w:hAnsi="Arial" w:cs="Arial"/>
                <w:noProof/>
              </w:rPr>
              <w:t>1.2.1.</w:t>
            </w:r>
            <w:r w:rsidRPr="009F41D3">
              <w:rPr>
                <w:rFonts w:ascii="Arial" w:eastAsiaTheme="minorEastAsia" w:hAnsi="Arial" w:cs="Arial"/>
                <w:noProof/>
                <w:lang w:eastAsia="pl-PL"/>
              </w:rPr>
              <w:tab/>
            </w:r>
            <w:r w:rsidRPr="009F41D3">
              <w:rPr>
                <w:rStyle w:val="Hipercze"/>
                <w:rFonts w:ascii="Arial" w:hAnsi="Arial" w:cs="Arial"/>
                <w:noProof/>
              </w:rPr>
              <w:t>Moduł II</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_Toc189405988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8</w:t>
            </w:r>
            <w:r w:rsidRPr="009F41D3">
              <w:rPr>
                <w:rFonts w:ascii="Arial" w:hAnsi="Arial" w:cs="Arial"/>
                <w:noProof/>
                <w:webHidden/>
              </w:rPr>
              <w:fldChar w:fldCharType="end"/>
            </w:r>
          </w:hyperlink>
        </w:p>
        <w:p w14:paraId="3D21B780" w14:textId="3268E66D" w:rsidR="009F41D3" w:rsidRPr="009F41D3" w:rsidRDefault="009F41D3" w:rsidP="009F41D3">
          <w:pPr>
            <w:pStyle w:val="Spistreci2"/>
            <w:tabs>
              <w:tab w:val="left" w:pos="880"/>
              <w:tab w:val="right" w:leader="dot" w:pos="9062"/>
            </w:tabs>
            <w:spacing w:line="360" w:lineRule="auto"/>
            <w:rPr>
              <w:rFonts w:ascii="Arial" w:eastAsiaTheme="minorEastAsia" w:hAnsi="Arial" w:cs="Arial"/>
              <w:noProof/>
              <w:lang w:eastAsia="pl-PL"/>
            </w:rPr>
          </w:pPr>
          <w:hyperlink w:anchor="_Toc189405989" w:history="1">
            <w:r w:rsidRPr="009F41D3">
              <w:rPr>
                <w:rStyle w:val="Hipercze"/>
                <w:rFonts w:ascii="Arial" w:hAnsi="Arial" w:cs="Arial"/>
                <w:noProof/>
              </w:rPr>
              <w:t>1.3.</w:t>
            </w:r>
            <w:r>
              <w:rPr>
                <w:rFonts w:ascii="Arial" w:eastAsiaTheme="minorEastAsia" w:hAnsi="Arial" w:cs="Arial"/>
                <w:noProof/>
                <w:lang w:eastAsia="pl-PL"/>
              </w:rPr>
              <w:t xml:space="preserve"> </w:t>
            </w:r>
            <w:r w:rsidRPr="009F41D3">
              <w:rPr>
                <w:rStyle w:val="Hipercze"/>
                <w:rFonts w:ascii="Arial" w:hAnsi="Arial" w:cs="Arial"/>
                <w:noProof/>
              </w:rPr>
              <w:t>Aktywizacja zawodowa</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_Toc189405989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11</w:t>
            </w:r>
            <w:r w:rsidRPr="009F41D3">
              <w:rPr>
                <w:rFonts w:ascii="Arial" w:hAnsi="Arial" w:cs="Arial"/>
                <w:noProof/>
                <w:webHidden/>
              </w:rPr>
              <w:fldChar w:fldCharType="end"/>
            </w:r>
          </w:hyperlink>
        </w:p>
        <w:p w14:paraId="51897E78" w14:textId="5D242062" w:rsidR="009F41D3" w:rsidRPr="009F41D3" w:rsidRDefault="009F41D3" w:rsidP="009F41D3">
          <w:pPr>
            <w:pStyle w:val="Spistreci3"/>
            <w:tabs>
              <w:tab w:val="right" w:leader="dot" w:pos="9062"/>
            </w:tabs>
            <w:spacing w:line="360" w:lineRule="auto"/>
            <w:rPr>
              <w:rFonts w:ascii="Arial" w:eastAsiaTheme="minorEastAsia" w:hAnsi="Arial" w:cs="Arial"/>
              <w:noProof/>
              <w:lang w:eastAsia="pl-PL"/>
            </w:rPr>
          </w:pPr>
          <w:hyperlink w:anchor="_Toc189405990" w:history="1">
            <w:r w:rsidRPr="009F41D3">
              <w:rPr>
                <w:rStyle w:val="Hipercze"/>
                <w:rFonts w:ascii="Arial" w:hAnsi="Arial" w:cs="Arial"/>
                <w:noProof/>
              </w:rPr>
              <w:t>1.3.1. Szkolenia dla osób z niepełnosprawnością</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_Toc189405990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11</w:t>
            </w:r>
            <w:r w:rsidRPr="009F41D3">
              <w:rPr>
                <w:rFonts w:ascii="Arial" w:hAnsi="Arial" w:cs="Arial"/>
                <w:noProof/>
                <w:webHidden/>
              </w:rPr>
              <w:fldChar w:fldCharType="end"/>
            </w:r>
          </w:hyperlink>
        </w:p>
        <w:p w14:paraId="22C59AB0" w14:textId="498FE13C" w:rsidR="009F41D3" w:rsidRPr="009F41D3" w:rsidRDefault="009F41D3" w:rsidP="009F41D3">
          <w:pPr>
            <w:pStyle w:val="Spistreci3"/>
            <w:tabs>
              <w:tab w:val="right" w:leader="dot" w:pos="9062"/>
            </w:tabs>
            <w:spacing w:line="360" w:lineRule="auto"/>
            <w:rPr>
              <w:rFonts w:ascii="Arial" w:eastAsiaTheme="minorEastAsia" w:hAnsi="Arial" w:cs="Arial"/>
              <w:noProof/>
              <w:lang w:eastAsia="pl-PL"/>
            </w:rPr>
          </w:pPr>
          <w:hyperlink w:anchor="_Toc189405991" w:history="1">
            <w:r w:rsidRPr="009F41D3">
              <w:rPr>
                <w:rStyle w:val="Hipercze"/>
                <w:rFonts w:ascii="Arial" w:hAnsi="Arial" w:cs="Arial"/>
                <w:noProof/>
              </w:rPr>
              <w:t>1.3.2. Staże</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_Toc189405991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12</w:t>
            </w:r>
            <w:r w:rsidRPr="009F41D3">
              <w:rPr>
                <w:rFonts w:ascii="Arial" w:hAnsi="Arial" w:cs="Arial"/>
                <w:noProof/>
                <w:webHidden/>
              </w:rPr>
              <w:fldChar w:fldCharType="end"/>
            </w:r>
          </w:hyperlink>
        </w:p>
        <w:p w14:paraId="11CC044B" w14:textId="75CF8D8A" w:rsidR="009F41D3" w:rsidRPr="009F41D3" w:rsidRDefault="009F41D3" w:rsidP="009F41D3">
          <w:pPr>
            <w:pStyle w:val="Spistreci3"/>
            <w:tabs>
              <w:tab w:val="right" w:leader="dot" w:pos="9062"/>
            </w:tabs>
            <w:spacing w:line="360" w:lineRule="auto"/>
            <w:rPr>
              <w:rFonts w:ascii="Arial" w:eastAsiaTheme="minorEastAsia" w:hAnsi="Arial" w:cs="Arial"/>
              <w:noProof/>
              <w:lang w:eastAsia="pl-PL"/>
            </w:rPr>
          </w:pPr>
          <w:hyperlink w:anchor="_Toc189405992" w:history="1">
            <w:r w:rsidRPr="009F41D3">
              <w:rPr>
                <w:rStyle w:val="Hipercze"/>
                <w:rFonts w:ascii="Arial" w:hAnsi="Arial" w:cs="Arial"/>
                <w:noProof/>
              </w:rPr>
              <w:t>1.3.3. Doradztwo zawodowe</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_Toc189405992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13</w:t>
            </w:r>
            <w:r w:rsidRPr="009F41D3">
              <w:rPr>
                <w:rFonts w:ascii="Arial" w:hAnsi="Arial" w:cs="Arial"/>
                <w:noProof/>
                <w:webHidden/>
              </w:rPr>
              <w:fldChar w:fldCharType="end"/>
            </w:r>
          </w:hyperlink>
        </w:p>
        <w:p w14:paraId="5ACD671E" w14:textId="185B13D2" w:rsidR="009F41D3" w:rsidRPr="009F41D3" w:rsidRDefault="009F41D3" w:rsidP="009F41D3">
          <w:pPr>
            <w:pStyle w:val="Spistreci3"/>
            <w:tabs>
              <w:tab w:val="right" w:leader="dot" w:pos="9062"/>
            </w:tabs>
            <w:spacing w:line="360" w:lineRule="auto"/>
            <w:rPr>
              <w:rFonts w:ascii="Arial" w:eastAsiaTheme="minorEastAsia" w:hAnsi="Arial" w:cs="Arial"/>
              <w:noProof/>
              <w:lang w:eastAsia="pl-PL"/>
            </w:rPr>
          </w:pPr>
          <w:hyperlink w:anchor="_Toc189405993" w:history="1">
            <w:r w:rsidRPr="009F41D3">
              <w:rPr>
                <w:rStyle w:val="Hipercze"/>
                <w:rFonts w:ascii="Arial" w:hAnsi="Arial" w:cs="Arial"/>
                <w:noProof/>
              </w:rPr>
              <w:t>1.3.4. Pośrednictwo pracy</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_Toc189405993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14</w:t>
            </w:r>
            <w:r w:rsidRPr="009F41D3">
              <w:rPr>
                <w:rFonts w:ascii="Arial" w:hAnsi="Arial" w:cs="Arial"/>
                <w:noProof/>
                <w:webHidden/>
              </w:rPr>
              <w:fldChar w:fldCharType="end"/>
            </w:r>
          </w:hyperlink>
        </w:p>
        <w:p w14:paraId="14F9DABE" w14:textId="13C6F83F" w:rsidR="009F41D3" w:rsidRPr="009F41D3" w:rsidRDefault="009F41D3" w:rsidP="009F41D3">
          <w:pPr>
            <w:pStyle w:val="Spistreci3"/>
            <w:tabs>
              <w:tab w:val="right" w:leader="dot" w:pos="9062"/>
            </w:tabs>
            <w:spacing w:line="360" w:lineRule="auto"/>
            <w:rPr>
              <w:rFonts w:ascii="Arial" w:eastAsiaTheme="minorEastAsia" w:hAnsi="Arial" w:cs="Arial"/>
              <w:noProof/>
              <w:lang w:eastAsia="pl-PL"/>
            </w:rPr>
          </w:pPr>
          <w:hyperlink w:anchor="_Toc189405994" w:history="1">
            <w:r w:rsidRPr="009F41D3">
              <w:rPr>
                <w:rStyle w:val="Hipercze"/>
                <w:rFonts w:ascii="Arial" w:hAnsi="Arial" w:cs="Arial"/>
                <w:noProof/>
              </w:rPr>
              <w:t>1.3.5. Program Absolwent</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_Toc189405994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15</w:t>
            </w:r>
            <w:r w:rsidRPr="009F41D3">
              <w:rPr>
                <w:rFonts w:ascii="Arial" w:hAnsi="Arial" w:cs="Arial"/>
                <w:noProof/>
                <w:webHidden/>
              </w:rPr>
              <w:fldChar w:fldCharType="end"/>
            </w:r>
          </w:hyperlink>
        </w:p>
        <w:p w14:paraId="504973A1" w14:textId="665B6BB5" w:rsidR="009F41D3" w:rsidRPr="009F41D3" w:rsidRDefault="009F41D3" w:rsidP="009F41D3">
          <w:pPr>
            <w:pStyle w:val="Spistreci2"/>
            <w:tabs>
              <w:tab w:val="left" w:pos="880"/>
              <w:tab w:val="right" w:leader="dot" w:pos="9062"/>
            </w:tabs>
            <w:spacing w:line="360" w:lineRule="auto"/>
            <w:rPr>
              <w:rFonts w:ascii="Arial" w:eastAsiaTheme="minorEastAsia" w:hAnsi="Arial" w:cs="Arial"/>
              <w:noProof/>
              <w:lang w:eastAsia="pl-PL"/>
            </w:rPr>
          </w:pPr>
          <w:hyperlink w:anchor="_Toc189405995" w:history="1">
            <w:r w:rsidRPr="009F41D3">
              <w:rPr>
                <w:rStyle w:val="Hipercze"/>
                <w:rFonts w:ascii="Arial" w:hAnsi="Arial" w:cs="Arial"/>
                <w:noProof/>
              </w:rPr>
              <w:t>1.4.</w:t>
            </w:r>
            <w:r>
              <w:rPr>
                <w:rFonts w:ascii="Arial" w:eastAsiaTheme="minorEastAsia" w:hAnsi="Arial" w:cs="Arial"/>
                <w:noProof/>
                <w:lang w:eastAsia="pl-PL"/>
              </w:rPr>
              <w:t xml:space="preserve"> </w:t>
            </w:r>
            <w:r w:rsidRPr="009F41D3">
              <w:rPr>
                <w:rStyle w:val="Hipercze"/>
                <w:rFonts w:ascii="Arial" w:hAnsi="Arial" w:cs="Arial"/>
                <w:noProof/>
              </w:rPr>
              <w:t>Dotacja na rozpoczęcie działalności gospodarczej</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_Toc189405995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17</w:t>
            </w:r>
            <w:r w:rsidRPr="009F41D3">
              <w:rPr>
                <w:rFonts w:ascii="Arial" w:hAnsi="Arial" w:cs="Arial"/>
                <w:noProof/>
                <w:webHidden/>
              </w:rPr>
              <w:fldChar w:fldCharType="end"/>
            </w:r>
          </w:hyperlink>
        </w:p>
        <w:p w14:paraId="2CE5C1B4" w14:textId="1B506F45" w:rsidR="009F41D3" w:rsidRPr="009F41D3" w:rsidRDefault="009F41D3" w:rsidP="009F41D3">
          <w:pPr>
            <w:pStyle w:val="Spistreci2"/>
            <w:tabs>
              <w:tab w:val="left" w:pos="880"/>
              <w:tab w:val="right" w:leader="dot" w:pos="9062"/>
            </w:tabs>
            <w:spacing w:line="360" w:lineRule="auto"/>
            <w:rPr>
              <w:rFonts w:ascii="Arial" w:eastAsiaTheme="minorEastAsia" w:hAnsi="Arial" w:cs="Arial"/>
              <w:noProof/>
              <w:lang w:eastAsia="pl-PL"/>
            </w:rPr>
          </w:pPr>
          <w:hyperlink w:anchor="_Toc189405996" w:history="1">
            <w:r w:rsidRPr="009F41D3">
              <w:rPr>
                <w:rStyle w:val="Hipercze"/>
                <w:rFonts w:ascii="Arial" w:hAnsi="Arial" w:cs="Arial"/>
                <w:noProof/>
              </w:rPr>
              <w:t>1.5.</w:t>
            </w:r>
            <w:r>
              <w:rPr>
                <w:rFonts w:ascii="Arial" w:eastAsiaTheme="minorEastAsia" w:hAnsi="Arial" w:cs="Arial"/>
                <w:noProof/>
                <w:lang w:eastAsia="pl-PL"/>
              </w:rPr>
              <w:t xml:space="preserve"> </w:t>
            </w:r>
            <w:r w:rsidRPr="009F41D3">
              <w:rPr>
                <w:rStyle w:val="Hipercze"/>
                <w:rFonts w:ascii="Arial" w:hAnsi="Arial" w:cs="Arial"/>
                <w:noProof/>
              </w:rPr>
              <w:t>Likwidacja barier w komunikowaniu się</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_Toc189405996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19</w:t>
            </w:r>
            <w:r w:rsidRPr="009F41D3">
              <w:rPr>
                <w:rFonts w:ascii="Arial" w:hAnsi="Arial" w:cs="Arial"/>
                <w:noProof/>
                <w:webHidden/>
              </w:rPr>
              <w:fldChar w:fldCharType="end"/>
            </w:r>
          </w:hyperlink>
        </w:p>
        <w:p w14:paraId="0544E48B" w14:textId="036CAB4B" w:rsidR="009F41D3" w:rsidRPr="009F41D3" w:rsidRDefault="009F41D3" w:rsidP="009F41D3">
          <w:pPr>
            <w:pStyle w:val="Spistreci2"/>
            <w:tabs>
              <w:tab w:val="left" w:pos="880"/>
              <w:tab w:val="right" w:leader="dot" w:pos="9062"/>
            </w:tabs>
            <w:spacing w:line="360" w:lineRule="auto"/>
            <w:rPr>
              <w:rFonts w:ascii="Arial" w:eastAsiaTheme="minorEastAsia" w:hAnsi="Arial" w:cs="Arial"/>
              <w:noProof/>
              <w:lang w:eastAsia="pl-PL"/>
            </w:rPr>
          </w:pPr>
          <w:hyperlink w:anchor="_Toc189405997" w:history="1">
            <w:r w:rsidRPr="009F41D3">
              <w:rPr>
                <w:rStyle w:val="Hipercze"/>
                <w:rFonts w:ascii="Arial" w:hAnsi="Arial" w:cs="Arial"/>
                <w:noProof/>
              </w:rPr>
              <w:t>1.6.</w:t>
            </w:r>
            <w:r>
              <w:rPr>
                <w:rStyle w:val="Hipercze"/>
                <w:rFonts w:ascii="Arial" w:hAnsi="Arial" w:cs="Arial"/>
                <w:noProof/>
              </w:rPr>
              <w:t xml:space="preserve"> </w:t>
            </w:r>
            <w:r w:rsidRPr="009F41D3">
              <w:rPr>
                <w:rStyle w:val="Hipercze"/>
                <w:rFonts w:ascii="Arial" w:hAnsi="Arial" w:cs="Arial"/>
                <w:noProof/>
              </w:rPr>
              <w:t>Dostępna przestrzeń</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_Toc189405997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21</w:t>
            </w:r>
            <w:r w:rsidRPr="009F41D3">
              <w:rPr>
                <w:rFonts w:ascii="Arial" w:hAnsi="Arial" w:cs="Arial"/>
                <w:noProof/>
                <w:webHidden/>
              </w:rPr>
              <w:fldChar w:fldCharType="end"/>
            </w:r>
          </w:hyperlink>
        </w:p>
        <w:p w14:paraId="3F006D48" w14:textId="7EB30D65" w:rsidR="009F41D3" w:rsidRPr="009F41D3" w:rsidRDefault="009F41D3" w:rsidP="009F41D3">
          <w:pPr>
            <w:pStyle w:val="Spistreci2"/>
            <w:tabs>
              <w:tab w:val="left" w:pos="880"/>
              <w:tab w:val="right" w:leader="dot" w:pos="9062"/>
            </w:tabs>
            <w:spacing w:line="360" w:lineRule="auto"/>
            <w:rPr>
              <w:rFonts w:ascii="Arial" w:eastAsiaTheme="minorEastAsia" w:hAnsi="Arial" w:cs="Arial"/>
              <w:noProof/>
              <w:lang w:eastAsia="pl-PL"/>
            </w:rPr>
          </w:pPr>
          <w:hyperlink w:anchor="_Toc189405998" w:history="1">
            <w:r w:rsidRPr="009F41D3">
              <w:rPr>
                <w:rStyle w:val="Hipercze"/>
                <w:rFonts w:ascii="Arial" w:hAnsi="Arial" w:cs="Arial"/>
                <w:noProof/>
              </w:rPr>
              <w:t>1.7.</w:t>
            </w:r>
            <w:r>
              <w:rPr>
                <w:rStyle w:val="Hipercze"/>
                <w:rFonts w:ascii="Arial" w:hAnsi="Arial" w:cs="Arial"/>
                <w:noProof/>
              </w:rPr>
              <w:t xml:space="preserve"> </w:t>
            </w:r>
            <w:r w:rsidRPr="009F41D3">
              <w:rPr>
                <w:rStyle w:val="Hipercze"/>
                <w:rFonts w:ascii="Arial" w:hAnsi="Arial" w:cs="Arial"/>
                <w:noProof/>
              </w:rPr>
              <w:t>Turnusy rehabilitacyjne</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_Toc189405998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22</w:t>
            </w:r>
            <w:r w:rsidRPr="009F41D3">
              <w:rPr>
                <w:rFonts w:ascii="Arial" w:hAnsi="Arial" w:cs="Arial"/>
                <w:noProof/>
                <w:webHidden/>
              </w:rPr>
              <w:fldChar w:fldCharType="end"/>
            </w:r>
          </w:hyperlink>
        </w:p>
        <w:p w14:paraId="0E6D3342" w14:textId="7EF539B2" w:rsidR="009F41D3" w:rsidRPr="009F41D3" w:rsidRDefault="009F41D3" w:rsidP="009F41D3">
          <w:pPr>
            <w:pStyle w:val="Spistreci2"/>
            <w:tabs>
              <w:tab w:val="left" w:pos="880"/>
              <w:tab w:val="right" w:leader="dot" w:pos="9062"/>
            </w:tabs>
            <w:spacing w:line="360" w:lineRule="auto"/>
            <w:rPr>
              <w:rFonts w:ascii="Arial" w:eastAsiaTheme="minorEastAsia" w:hAnsi="Arial" w:cs="Arial"/>
              <w:noProof/>
              <w:lang w:eastAsia="pl-PL"/>
            </w:rPr>
          </w:pPr>
          <w:hyperlink w:anchor="_Toc189405999" w:history="1">
            <w:r w:rsidRPr="009F41D3">
              <w:rPr>
                <w:rStyle w:val="Hipercze"/>
                <w:rFonts w:ascii="Arial" w:hAnsi="Arial" w:cs="Arial"/>
                <w:noProof/>
              </w:rPr>
              <w:t>1.8.</w:t>
            </w:r>
            <w:r>
              <w:rPr>
                <w:rStyle w:val="Hipercze"/>
                <w:rFonts w:ascii="Arial" w:hAnsi="Arial" w:cs="Arial"/>
                <w:noProof/>
              </w:rPr>
              <w:t xml:space="preserve"> </w:t>
            </w:r>
            <w:r w:rsidRPr="009F41D3">
              <w:rPr>
                <w:rStyle w:val="Hipercze"/>
                <w:rFonts w:ascii="Arial" w:hAnsi="Arial" w:cs="Arial"/>
                <w:noProof/>
              </w:rPr>
              <w:t>Wypożyczalnia technologii wspomagających dla osób z niepełnosprawnością</w:t>
            </w:r>
            <w:r w:rsidRPr="009F41D3">
              <w:rPr>
                <w:rFonts w:ascii="Arial" w:hAnsi="Arial" w:cs="Arial"/>
                <w:noProof/>
                <w:webHidden/>
              </w:rPr>
              <w:tab/>
            </w:r>
            <w:r w:rsidRPr="009F41D3">
              <w:rPr>
                <w:rFonts w:ascii="Arial" w:hAnsi="Arial" w:cs="Arial"/>
                <w:noProof/>
                <w:webHidden/>
              </w:rPr>
              <w:fldChar w:fldCharType="begin"/>
            </w:r>
            <w:r w:rsidRPr="009F41D3">
              <w:rPr>
                <w:rFonts w:ascii="Arial" w:hAnsi="Arial" w:cs="Arial"/>
                <w:noProof/>
                <w:webHidden/>
              </w:rPr>
              <w:instrText xml:space="preserve"> PAGEREF _Toc189405999 \h </w:instrText>
            </w:r>
            <w:r w:rsidRPr="009F41D3">
              <w:rPr>
                <w:rFonts w:ascii="Arial" w:hAnsi="Arial" w:cs="Arial"/>
                <w:noProof/>
                <w:webHidden/>
              </w:rPr>
            </w:r>
            <w:r w:rsidRPr="009F41D3">
              <w:rPr>
                <w:rFonts w:ascii="Arial" w:hAnsi="Arial" w:cs="Arial"/>
                <w:noProof/>
                <w:webHidden/>
              </w:rPr>
              <w:fldChar w:fldCharType="separate"/>
            </w:r>
            <w:r w:rsidRPr="009F41D3">
              <w:rPr>
                <w:rFonts w:ascii="Arial" w:hAnsi="Arial" w:cs="Arial"/>
                <w:noProof/>
                <w:webHidden/>
              </w:rPr>
              <w:t>26</w:t>
            </w:r>
            <w:r w:rsidRPr="009F41D3">
              <w:rPr>
                <w:rFonts w:ascii="Arial" w:hAnsi="Arial" w:cs="Arial"/>
                <w:noProof/>
                <w:webHidden/>
              </w:rPr>
              <w:fldChar w:fldCharType="end"/>
            </w:r>
          </w:hyperlink>
        </w:p>
        <w:p w14:paraId="339EA137" w14:textId="0E542520" w:rsidR="00BC6944" w:rsidRPr="009F41D3" w:rsidRDefault="00BC6944" w:rsidP="009F41D3">
          <w:pPr>
            <w:spacing w:line="360" w:lineRule="auto"/>
            <w:rPr>
              <w:rFonts w:ascii="Arial" w:hAnsi="Arial" w:cs="Arial"/>
            </w:rPr>
          </w:pPr>
          <w:r w:rsidRPr="009F41D3">
            <w:rPr>
              <w:rFonts w:ascii="Arial" w:hAnsi="Arial" w:cs="Arial"/>
            </w:rPr>
            <w:fldChar w:fldCharType="end"/>
          </w:r>
        </w:p>
      </w:sdtContent>
    </w:sdt>
    <w:p w14:paraId="28AE7890" w14:textId="77777777" w:rsidR="004A7DE9" w:rsidRPr="007B72EE" w:rsidRDefault="004A7DE9" w:rsidP="004A7DE9">
      <w:pPr>
        <w:spacing w:line="360" w:lineRule="auto"/>
        <w:rPr>
          <w:rFonts w:ascii="Arial" w:hAnsi="Arial" w:cs="Arial"/>
        </w:rPr>
      </w:pPr>
    </w:p>
    <w:p w14:paraId="717C10FA" w14:textId="3D90C471" w:rsidR="004A7DE9" w:rsidRPr="007B72EE" w:rsidRDefault="004A7DE9">
      <w:pPr>
        <w:rPr>
          <w:rFonts w:ascii="Arial" w:eastAsiaTheme="majorEastAsia" w:hAnsi="Arial" w:cs="Arial"/>
          <w:b/>
          <w:bCs/>
          <w:sz w:val="28"/>
          <w:szCs w:val="28"/>
          <w:highlight w:val="lightGray"/>
        </w:rPr>
      </w:pPr>
      <w:r w:rsidRPr="007B72EE">
        <w:rPr>
          <w:rFonts w:ascii="Arial" w:eastAsiaTheme="majorEastAsia" w:hAnsi="Arial" w:cs="Arial"/>
          <w:b/>
          <w:bCs/>
          <w:sz w:val="28"/>
          <w:szCs w:val="28"/>
          <w:highlight w:val="lightGray"/>
        </w:rPr>
        <w:br w:type="page"/>
      </w:r>
    </w:p>
    <w:p w14:paraId="1F1EA952" w14:textId="6F0AC60F" w:rsidR="00412D41" w:rsidRPr="007B72EE" w:rsidRDefault="00412D41" w:rsidP="00610FA3">
      <w:pPr>
        <w:pStyle w:val="Nagwek1"/>
        <w:numPr>
          <w:ilvl w:val="0"/>
          <w:numId w:val="3"/>
        </w:numPr>
        <w:spacing w:after="240"/>
        <w:rPr>
          <w:rFonts w:ascii="Arial" w:hAnsi="Arial" w:cs="Arial"/>
          <w:b/>
          <w:bCs/>
          <w:color w:val="auto"/>
          <w:sz w:val="28"/>
          <w:szCs w:val="28"/>
        </w:rPr>
      </w:pPr>
      <w:bookmarkStart w:id="1" w:name="_Toc189396976"/>
      <w:bookmarkStart w:id="2" w:name="_Toc189405985"/>
      <w:r w:rsidRPr="007B72EE">
        <w:rPr>
          <w:rFonts w:ascii="Arial" w:hAnsi="Arial" w:cs="Arial"/>
          <w:b/>
          <w:bCs/>
          <w:color w:val="auto"/>
          <w:sz w:val="28"/>
          <w:szCs w:val="28"/>
        </w:rPr>
        <w:lastRenderedPageBreak/>
        <w:t>Oferta PFRON skierowana do osób z niepełnosprawnością</w:t>
      </w:r>
      <w:bookmarkEnd w:id="0"/>
      <w:bookmarkEnd w:id="1"/>
      <w:bookmarkEnd w:id="2"/>
      <w:r w:rsidRPr="007B72EE">
        <w:rPr>
          <w:rFonts w:ascii="Arial" w:hAnsi="Arial" w:cs="Arial"/>
          <w:b/>
          <w:bCs/>
          <w:color w:val="auto"/>
          <w:sz w:val="28"/>
          <w:szCs w:val="28"/>
        </w:rPr>
        <w:t xml:space="preserve"> </w:t>
      </w:r>
    </w:p>
    <w:p w14:paraId="65166A5A" w14:textId="3040AB43" w:rsidR="007C4BBF" w:rsidRPr="0039406F" w:rsidRDefault="007C4BBF" w:rsidP="00610FA3">
      <w:pPr>
        <w:pStyle w:val="Nagwek2"/>
        <w:numPr>
          <w:ilvl w:val="1"/>
          <w:numId w:val="3"/>
        </w:numPr>
        <w:rPr>
          <w:rFonts w:ascii="Arial" w:hAnsi="Arial" w:cs="Arial"/>
          <w:b/>
          <w:bCs/>
          <w:color w:val="auto"/>
          <w:sz w:val="24"/>
          <w:szCs w:val="24"/>
        </w:rPr>
      </w:pPr>
      <w:bookmarkStart w:id="3" w:name="_Toc189396977"/>
      <w:bookmarkStart w:id="4" w:name="_Toc189405986"/>
      <w:r w:rsidRPr="0039406F">
        <w:rPr>
          <w:rFonts w:ascii="Arial" w:hAnsi="Arial" w:cs="Arial"/>
          <w:b/>
          <w:bCs/>
          <w:color w:val="auto"/>
          <w:sz w:val="24"/>
          <w:szCs w:val="24"/>
        </w:rPr>
        <w:t>Program aktywny samorząd w roku 2025</w:t>
      </w:r>
      <w:bookmarkEnd w:id="3"/>
      <w:bookmarkEnd w:id="4"/>
      <w:r w:rsidRPr="0039406F">
        <w:rPr>
          <w:rFonts w:ascii="Arial" w:hAnsi="Arial" w:cs="Arial"/>
          <w:b/>
          <w:bCs/>
          <w:color w:val="auto"/>
          <w:sz w:val="24"/>
          <w:szCs w:val="24"/>
        </w:rPr>
        <w:t xml:space="preserve"> </w:t>
      </w:r>
    </w:p>
    <w:p w14:paraId="5DBFFFDB" w14:textId="1772BAA9" w:rsidR="007C4BBF" w:rsidRPr="0039406F" w:rsidRDefault="007C4BBF" w:rsidP="00610FA3">
      <w:pPr>
        <w:pStyle w:val="Nagwek3"/>
        <w:numPr>
          <w:ilvl w:val="2"/>
          <w:numId w:val="3"/>
        </w:numPr>
        <w:rPr>
          <w:rFonts w:ascii="Arial" w:hAnsi="Arial" w:cs="Arial"/>
          <w:b/>
          <w:bCs/>
          <w:color w:val="auto"/>
          <w:sz w:val="24"/>
          <w:szCs w:val="24"/>
        </w:rPr>
      </w:pPr>
      <w:bookmarkStart w:id="5" w:name="_Toc189396978"/>
      <w:bookmarkStart w:id="6" w:name="_Toc189405987"/>
      <w:r w:rsidRPr="0039406F">
        <w:rPr>
          <w:rFonts w:ascii="Arial" w:hAnsi="Arial" w:cs="Arial"/>
          <w:b/>
          <w:bCs/>
          <w:color w:val="auto"/>
          <w:sz w:val="24"/>
          <w:szCs w:val="24"/>
        </w:rPr>
        <w:t>Moduł I – likwidacja barier utrudniających aktywizację społeczną i zawodową</w:t>
      </w:r>
      <w:r w:rsidR="00C23C6C" w:rsidRPr="0039406F">
        <w:rPr>
          <w:rFonts w:ascii="Arial" w:hAnsi="Arial" w:cs="Arial"/>
          <w:b/>
          <w:bCs/>
          <w:color w:val="auto"/>
          <w:sz w:val="24"/>
          <w:szCs w:val="24"/>
        </w:rPr>
        <w:t>.</w:t>
      </w:r>
      <w:bookmarkEnd w:id="5"/>
      <w:bookmarkEnd w:id="6"/>
    </w:p>
    <w:p w14:paraId="276F9128" w14:textId="2331C63D" w:rsidR="0091117B" w:rsidRPr="00F92584" w:rsidRDefault="0091117B" w:rsidP="00F92584">
      <w:pPr>
        <w:spacing w:before="240"/>
        <w:rPr>
          <w:rFonts w:ascii="Arial" w:hAnsi="Arial" w:cs="Arial"/>
          <w:b/>
          <w:bCs/>
          <w:sz w:val="24"/>
          <w:szCs w:val="24"/>
        </w:rPr>
      </w:pPr>
      <w:r w:rsidRPr="00F92584">
        <w:rPr>
          <w:rFonts w:ascii="Arial" w:hAnsi="Arial" w:cs="Arial"/>
          <w:b/>
          <w:bCs/>
          <w:sz w:val="24"/>
          <w:szCs w:val="24"/>
        </w:rPr>
        <w:t>Obszary wsparcia</w:t>
      </w:r>
    </w:p>
    <w:p w14:paraId="29C75BF6" w14:textId="77777777" w:rsidR="007C4BBF" w:rsidRPr="007B72EE" w:rsidRDefault="007C4BBF" w:rsidP="00610FA3">
      <w:pPr>
        <w:pStyle w:val="Akapitzlist"/>
        <w:numPr>
          <w:ilvl w:val="0"/>
          <w:numId w:val="18"/>
        </w:numPr>
        <w:spacing w:before="240" w:after="120" w:line="360" w:lineRule="auto"/>
        <w:rPr>
          <w:rFonts w:ascii="Arial" w:hAnsi="Arial" w:cs="Arial"/>
          <w:bCs/>
          <w:iCs/>
          <w:kern w:val="2"/>
        </w:rPr>
      </w:pPr>
      <w:r w:rsidRPr="007B72EE">
        <w:rPr>
          <w:rFonts w:ascii="Arial" w:hAnsi="Arial" w:cs="Arial"/>
          <w:bCs/>
          <w:iCs/>
          <w:kern w:val="2"/>
        </w:rPr>
        <w:t>Obszar A – likwidacja bariery transportowej:</w:t>
      </w:r>
    </w:p>
    <w:p w14:paraId="601FB951" w14:textId="03C6E792" w:rsidR="007C4BBF" w:rsidRPr="007B72EE" w:rsidRDefault="007C4BBF" w:rsidP="00610FA3">
      <w:pPr>
        <w:pStyle w:val="Akapitzlist"/>
        <w:numPr>
          <w:ilvl w:val="0"/>
          <w:numId w:val="19"/>
        </w:numPr>
        <w:spacing w:after="120" w:line="360" w:lineRule="auto"/>
        <w:rPr>
          <w:rFonts w:ascii="Arial" w:hAnsi="Arial" w:cs="Arial"/>
          <w:bCs/>
          <w:iCs/>
          <w:kern w:val="2"/>
        </w:rPr>
      </w:pPr>
      <w:r w:rsidRPr="007B72EE">
        <w:rPr>
          <w:rFonts w:ascii="Arial" w:hAnsi="Arial" w:cs="Arial"/>
          <w:bCs/>
          <w:iCs/>
          <w:kern w:val="2"/>
        </w:rPr>
        <w:t xml:space="preserve">Zadanie 1 – </w:t>
      </w:r>
      <w:r w:rsidR="00C23C6C" w:rsidRPr="007B72EE">
        <w:rPr>
          <w:rFonts w:ascii="Arial" w:hAnsi="Arial" w:cs="Arial"/>
          <w:bCs/>
          <w:iCs/>
          <w:kern w:val="2"/>
        </w:rPr>
        <w:t>jeśli masz problem z poruszaniem się i masz orzeczenie o niepełnosprawności (dotyczy dzieci do 16 roku życia), albo masz umiarkowany albo znaczny stopień niepełnosprawności, to w ramach tego zadania możesz dostać wsparcie na kupno i montaż specjalnego sprzętu do samochodu, który ułatwi Ci korzystanie z niego.</w:t>
      </w:r>
    </w:p>
    <w:p w14:paraId="0B9C547B" w14:textId="652FCB2B" w:rsidR="00C23C6C" w:rsidRPr="007B72EE" w:rsidRDefault="007C4BBF" w:rsidP="00610FA3">
      <w:pPr>
        <w:pStyle w:val="Akapitzlist"/>
        <w:numPr>
          <w:ilvl w:val="0"/>
          <w:numId w:val="19"/>
        </w:numPr>
        <w:spacing w:after="120" w:line="360" w:lineRule="auto"/>
        <w:rPr>
          <w:rFonts w:ascii="Arial" w:hAnsi="Arial" w:cs="Arial"/>
          <w:bCs/>
          <w:iCs/>
          <w:kern w:val="2"/>
        </w:rPr>
      </w:pPr>
      <w:r w:rsidRPr="007B72EE">
        <w:rPr>
          <w:rFonts w:ascii="Arial" w:hAnsi="Arial" w:cs="Arial"/>
          <w:bCs/>
          <w:iCs/>
          <w:kern w:val="2"/>
        </w:rPr>
        <w:t xml:space="preserve">Zadanie 2 – </w:t>
      </w:r>
      <w:r w:rsidR="00C23C6C" w:rsidRPr="007B72EE">
        <w:rPr>
          <w:rFonts w:ascii="Arial" w:hAnsi="Arial" w:cs="Arial"/>
          <w:bCs/>
          <w:iCs/>
          <w:kern w:val="2"/>
        </w:rPr>
        <w:t>jeśli masz problem z poruszaniem się i masz umiarkowany albo znaczny stopień niepełnosprawności, to w ramach tego zadania możesz otrzymać pomoc w zdobyciu prawa jazdy.</w:t>
      </w:r>
    </w:p>
    <w:p w14:paraId="1758284C" w14:textId="7B474C18" w:rsidR="007C4BBF" w:rsidRPr="007B72EE" w:rsidRDefault="007C4BBF" w:rsidP="00610FA3">
      <w:pPr>
        <w:pStyle w:val="Akapitzlist"/>
        <w:numPr>
          <w:ilvl w:val="0"/>
          <w:numId w:val="19"/>
        </w:numPr>
        <w:spacing w:after="120" w:line="360" w:lineRule="auto"/>
        <w:rPr>
          <w:rFonts w:ascii="Arial" w:hAnsi="Arial" w:cs="Arial"/>
          <w:bCs/>
          <w:iCs/>
          <w:kern w:val="2"/>
        </w:rPr>
      </w:pPr>
      <w:r w:rsidRPr="007B72EE">
        <w:rPr>
          <w:rFonts w:ascii="Arial" w:hAnsi="Arial" w:cs="Arial"/>
          <w:bCs/>
          <w:iCs/>
          <w:kern w:val="2"/>
        </w:rPr>
        <w:t xml:space="preserve">Zadanie 3 – </w:t>
      </w:r>
      <w:r w:rsidR="00C23C6C" w:rsidRPr="007B72EE">
        <w:rPr>
          <w:rFonts w:ascii="Arial" w:hAnsi="Arial" w:cs="Arial"/>
          <w:bCs/>
          <w:iCs/>
          <w:kern w:val="2"/>
        </w:rPr>
        <w:t>jeśli masz dysfunkcję</w:t>
      </w:r>
      <w:r w:rsidRPr="007B72EE">
        <w:rPr>
          <w:rFonts w:ascii="Arial" w:hAnsi="Arial" w:cs="Arial"/>
          <w:bCs/>
          <w:iCs/>
          <w:kern w:val="2"/>
        </w:rPr>
        <w:t xml:space="preserve"> narządu słuchu, w stopniu wymagającym korzystania z usług tłumacza języka migowego,</w:t>
      </w:r>
      <w:r w:rsidR="00C23C6C" w:rsidRPr="007B72EE">
        <w:rPr>
          <w:rFonts w:ascii="Arial" w:hAnsi="Arial" w:cs="Arial"/>
          <w:bCs/>
          <w:iCs/>
          <w:kern w:val="2"/>
        </w:rPr>
        <w:t xml:space="preserve"> to w ramach tego zadania możesz otrzymać pomoc w zdobyciu prawa jazdy.</w:t>
      </w:r>
    </w:p>
    <w:p w14:paraId="78D9D69C" w14:textId="4F469E16" w:rsidR="00C23C6C" w:rsidRPr="007B72EE" w:rsidRDefault="007C4BBF" w:rsidP="00610FA3">
      <w:pPr>
        <w:pStyle w:val="Akapitzlist"/>
        <w:numPr>
          <w:ilvl w:val="0"/>
          <w:numId w:val="19"/>
        </w:numPr>
        <w:spacing w:after="120" w:line="360" w:lineRule="auto"/>
        <w:rPr>
          <w:rFonts w:ascii="Arial" w:hAnsi="Arial" w:cs="Arial"/>
          <w:bCs/>
          <w:iCs/>
          <w:kern w:val="2"/>
        </w:rPr>
      </w:pPr>
      <w:r w:rsidRPr="007B72EE">
        <w:rPr>
          <w:rFonts w:ascii="Arial" w:hAnsi="Arial" w:cs="Arial"/>
          <w:bCs/>
          <w:iCs/>
          <w:kern w:val="2"/>
        </w:rPr>
        <w:t xml:space="preserve">Zadanie 4 – </w:t>
      </w:r>
      <w:r w:rsidR="008E4CE6" w:rsidRPr="007B72EE">
        <w:rPr>
          <w:rFonts w:ascii="Arial" w:hAnsi="Arial" w:cs="Arial"/>
          <w:bCs/>
          <w:iCs/>
          <w:kern w:val="2"/>
        </w:rPr>
        <w:t>j</w:t>
      </w:r>
      <w:r w:rsidR="00C23C6C" w:rsidRPr="007B72EE">
        <w:rPr>
          <w:rFonts w:ascii="Arial" w:hAnsi="Arial" w:cs="Arial"/>
          <w:bCs/>
          <w:iCs/>
          <w:kern w:val="2"/>
        </w:rPr>
        <w:t>eśli masz dysfunkcję narządu słuchu i znaczny albo umiarkowany stopień niepełnosprawności, to w ramach tego zadania możesz otrzymać pomoc w zakupie i montażu oprzyrządowania samochodu.</w:t>
      </w:r>
    </w:p>
    <w:p w14:paraId="4813BF80" w14:textId="1A097BAA" w:rsidR="007C4BBF" w:rsidRPr="007B72EE" w:rsidRDefault="007C4BBF" w:rsidP="00610FA3">
      <w:pPr>
        <w:pStyle w:val="Akapitzlist"/>
        <w:numPr>
          <w:ilvl w:val="0"/>
          <w:numId w:val="18"/>
        </w:numPr>
        <w:spacing w:after="120" w:line="360" w:lineRule="auto"/>
        <w:rPr>
          <w:rFonts w:ascii="Arial" w:hAnsi="Arial" w:cs="Arial"/>
          <w:bCs/>
          <w:iCs/>
          <w:kern w:val="2"/>
        </w:rPr>
      </w:pPr>
      <w:r w:rsidRPr="007B72EE">
        <w:rPr>
          <w:rFonts w:ascii="Arial" w:hAnsi="Arial" w:cs="Arial"/>
          <w:bCs/>
          <w:iCs/>
          <w:kern w:val="2"/>
        </w:rPr>
        <w:t>Obszar B – likwidacja barier w dostępie do uczestniczenia w społeczeństwie informacyjnym:</w:t>
      </w:r>
    </w:p>
    <w:p w14:paraId="1AD0E595" w14:textId="1B943A0A" w:rsidR="008E4CE6" w:rsidRPr="007B72EE" w:rsidRDefault="007C4BBF" w:rsidP="00610FA3">
      <w:pPr>
        <w:pStyle w:val="Akapitzlist"/>
        <w:numPr>
          <w:ilvl w:val="0"/>
          <w:numId w:val="20"/>
        </w:numPr>
        <w:spacing w:after="120" w:line="360" w:lineRule="auto"/>
        <w:rPr>
          <w:rFonts w:ascii="Arial" w:hAnsi="Arial" w:cs="Arial"/>
          <w:bCs/>
          <w:iCs/>
          <w:kern w:val="2"/>
        </w:rPr>
      </w:pPr>
      <w:r w:rsidRPr="007B72EE">
        <w:rPr>
          <w:rFonts w:ascii="Arial" w:hAnsi="Arial" w:cs="Arial"/>
          <w:bCs/>
          <w:iCs/>
          <w:kern w:val="2"/>
        </w:rPr>
        <w:t xml:space="preserve">Zadanie 1 – </w:t>
      </w:r>
      <w:r w:rsidR="008E4CE6" w:rsidRPr="007B72EE">
        <w:rPr>
          <w:rFonts w:ascii="Arial" w:hAnsi="Arial" w:cs="Arial"/>
          <w:bCs/>
          <w:iCs/>
          <w:kern w:val="2"/>
        </w:rPr>
        <w:t>jeśli masz orzeczenie o niepełnosprawności (do 16 roku życia) lub znaczny stopień niepełnosprawności oraz problemy ze wzrokiem lub z obiema rękami, to w ramach tego zadania możesz otrzymać pomoc w zakupie sprzętu elektronicznego, jego elementów oraz oprogramowania.</w:t>
      </w:r>
    </w:p>
    <w:p w14:paraId="639058DA" w14:textId="00C0C08A" w:rsidR="007C4BBF" w:rsidRPr="007B72EE" w:rsidRDefault="007C4BBF" w:rsidP="00610FA3">
      <w:pPr>
        <w:pStyle w:val="Akapitzlist"/>
        <w:numPr>
          <w:ilvl w:val="0"/>
          <w:numId w:val="20"/>
        </w:numPr>
        <w:spacing w:after="120" w:line="360" w:lineRule="auto"/>
        <w:rPr>
          <w:rFonts w:ascii="Arial" w:hAnsi="Arial" w:cs="Arial"/>
          <w:bCs/>
          <w:iCs/>
          <w:kern w:val="2"/>
        </w:rPr>
      </w:pPr>
      <w:r w:rsidRPr="007B72EE">
        <w:rPr>
          <w:rFonts w:ascii="Arial" w:hAnsi="Arial" w:cs="Arial"/>
          <w:bCs/>
          <w:iCs/>
          <w:kern w:val="2"/>
        </w:rPr>
        <w:t xml:space="preserve">Zadanie 2 – </w:t>
      </w:r>
      <w:r w:rsidR="00802831" w:rsidRPr="007B72EE">
        <w:rPr>
          <w:rFonts w:ascii="Arial" w:hAnsi="Arial" w:cs="Arial"/>
          <w:bCs/>
          <w:iCs/>
          <w:kern w:val="2"/>
        </w:rPr>
        <w:t xml:space="preserve">w ramach tego zadania możesz otrzymać </w:t>
      </w:r>
      <w:r w:rsidRPr="007B72EE">
        <w:rPr>
          <w:rFonts w:ascii="Arial" w:hAnsi="Arial" w:cs="Arial"/>
          <w:bCs/>
          <w:iCs/>
          <w:kern w:val="2"/>
        </w:rPr>
        <w:t>dofinansowanie szkoleń w</w:t>
      </w:r>
      <w:r w:rsidR="00802831" w:rsidRPr="007B72EE">
        <w:rPr>
          <w:rFonts w:ascii="Arial" w:hAnsi="Arial" w:cs="Arial"/>
          <w:bCs/>
          <w:iCs/>
          <w:kern w:val="2"/>
        </w:rPr>
        <w:t> </w:t>
      </w:r>
      <w:r w:rsidRPr="007B72EE">
        <w:rPr>
          <w:rFonts w:ascii="Arial" w:hAnsi="Arial" w:cs="Arial"/>
          <w:bCs/>
          <w:iCs/>
          <w:kern w:val="2"/>
        </w:rPr>
        <w:t>zakresie obsługi sprzętu elektronicznego i oprogramowania,</w:t>
      </w:r>
      <w:r w:rsidR="00802831" w:rsidRPr="007B72EE">
        <w:rPr>
          <w:rFonts w:ascii="Arial" w:hAnsi="Arial" w:cs="Arial"/>
          <w:bCs/>
          <w:iCs/>
          <w:kern w:val="2"/>
        </w:rPr>
        <w:t xml:space="preserve"> które dostałeś z programu Aktywny Samorząd.</w:t>
      </w:r>
    </w:p>
    <w:p w14:paraId="33AD9BFB" w14:textId="522C4A7C" w:rsidR="007C4BBF" w:rsidRPr="007B72EE" w:rsidRDefault="007C4BBF" w:rsidP="00610FA3">
      <w:pPr>
        <w:pStyle w:val="Akapitzlist"/>
        <w:numPr>
          <w:ilvl w:val="0"/>
          <w:numId w:val="20"/>
        </w:numPr>
        <w:spacing w:after="120" w:line="360" w:lineRule="auto"/>
        <w:rPr>
          <w:rFonts w:ascii="Arial" w:hAnsi="Arial" w:cs="Arial"/>
          <w:bCs/>
          <w:iCs/>
          <w:kern w:val="2"/>
        </w:rPr>
      </w:pPr>
      <w:r w:rsidRPr="007B72EE">
        <w:rPr>
          <w:rFonts w:ascii="Arial" w:hAnsi="Arial" w:cs="Arial"/>
          <w:bCs/>
          <w:iCs/>
          <w:kern w:val="2"/>
        </w:rPr>
        <w:t xml:space="preserve">Zadanie 3 – </w:t>
      </w:r>
      <w:r w:rsidR="00802831" w:rsidRPr="007B72EE">
        <w:rPr>
          <w:rFonts w:ascii="Arial" w:hAnsi="Arial" w:cs="Arial"/>
          <w:bCs/>
          <w:iCs/>
          <w:kern w:val="2"/>
        </w:rPr>
        <w:t>jeśli masz umiarkowany stopień niepełnosprawności i problemy ze wzrokiem, to w ramach tego zadania możesz otrzymać pomoc w zakupie sprzętu elektronicznego, jego elementów oraz oprogramowania.</w:t>
      </w:r>
    </w:p>
    <w:p w14:paraId="2645BE88" w14:textId="47D5DDDF" w:rsidR="007C4BBF" w:rsidRPr="007B72EE" w:rsidRDefault="007C4BBF" w:rsidP="00610FA3">
      <w:pPr>
        <w:pStyle w:val="Akapitzlist"/>
        <w:numPr>
          <w:ilvl w:val="0"/>
          <w:numId w:val="20"/>
        </w:numPr>
        <w:spacing w:after="120" w:line="360" w:lineRule="auto"/>
        <w:rPr>
          <w:rFonts w:ascii="Arial" w:hAnsi="Arial" w:cs="Arial"/>
          <w:bCs/>
          <w:iCs/>
          <w:kern w:val="2"/>
        </w:rPr>
      </w:pPr>
      <w:r w:rsidRPr="007B72EE">
        <w:rPr>
          <w:rFonts w:ascii="Arial" w:hAnsi="Arial" w:cs="Arial"/>
          <w:bCs/>
          <w:iCs/>
          <w:kern w:val="2"/>
        </w:rPr>
        <w:lastRenderedPageBreak/>
        <w:t>Zadanie 4 –</w:t>
      </w:r>
      <w:r w:rsidR="00802831" w:rsidRPr="007B72EE">
        <w:rPr>
          <w:rFonts w:ascii="Arial" w:hAnsi="Arial" w:cs="Arial"/>
          <w:bCs/>
          <w:iCs/>
          <w:kern w:val="2"/>
        </w:rPr>
        <w:t xml:space="preserve"> jeśli masz orzeczenie o niepełnosprawności (do 16 roku życia) lub znaczny albo umiarkowany stopień niepełnosprawności, a także dysfunkcję narządu słuchu i trudności w porozumiewaniu się za pomocą mowy, to w ramach tego zadania możesz otrzymać pomoc w zakupie sprzętu elektronicznego, jego elementów oraz oprogramowania.</w:t>
      </w:r>
    </w:p>
    <w:p w14:paraId="001B1220" w14:textId="77777777" w:rsidR="00802831" w:rsidRPr="007B72EE" w:rsidRDefault="007C4BBF" w:rsidP="00610FA3">
      <w:pPr>
        <w:pStyle w:val="Akapitzlist"/>
        <w:numPr>
          <w:ilvl w:val="0"/>
          <w:numId w:val="20"/>
        </w:numPr>
        <w:spacing w:after="120" w:line="360" w:lineRule="auto"/>
        <w:rPr>
          <w:rFonts w:ascii="Arial" w:hAnsi="Arial" w:cs="Arial"/>
          <w:bCs/>
          <w:iCs/>
          <w:kern w:val="2"/>
        </w:rPr>
      </w:pPr>
      <w:r w:rsidRPr="007B72EE">
        <w:rPr>
          <w:rFonts w:ascii="Arial" w:hAnsi="Arial" w:cs="Arial"/>
          <w:bCs/>
          <w:iCs/>
          <w:kern w:val="2"/>
        </w:rPr>
        <w:t>Zadanie 5 –</w:t>
      </w:r>
      <w:r w:rsidR="00802831" w:rsidRPr="007B72EE">
        <w:rPr>
          <w:rFonts w:ascii="Arial" w:hAnsi="Arial" w:cs="Arial"/>
        </w:rPr>
        <w:t xml:space="preserve"> </w:t>
      </w:r>
      <w:r w:rsidR="00802831" w:rsidRPr="007B72EE">
        <w:rPr>
          <w:rFonts w:ascii="Arial" w:hAnsi="Arial" w:cs="Arial"/>
          <w:bCs/>
          <w:iCs/>
          <w:kern w:val="2"/>
        </w:rPr>
        <w:t>jeśli masz orzeczenie o niepełnosprawności (do 16 roku życia) lub znaczny albo umiarkowany stopień niepełnosprawności, to w ramach tego zadania możesz otrzymać pomoc w utrzymaniu sprawności technicznej posiadanego sprzętu elektronicznego.</w:t>
      </w:r>
    </w:p>
    <w:p w14:paraId="2EC81885" w14:textId="522C147E" w:rsidR="007C4BBF" w:rsidRPr="007B72EE" w:rsidRDefault="007C4BBF" w:rsidP="00610FA3">
      <w:pPr>
        <w:pStyle w:val="Akapitzlist"/>
        <w:numPr>
          <w:ilvl w:val="0"/>
          <w:numId w:val="18"/>
        </w:numPr>
        <w:spacing w:after="120" w:line="360" w:lineRule="auto"/>
        <w:rPr>
          <w:rFonts w:ascii="Arial" w:hAnsi="Arial" w:cs="Arial"/>
          <w:bCs/>
          <w:iCs/>
          <w:kern w:val="2"/>
        </w:rPr>
      </w:pPr>
      <w:r w:rsidRPr="007B72EE">
        <w:rPr>
          <w:rFonts w:ascii="Arial" w:hAnsi="Arial" w:cs="Arial"/>
          <w:bCs/>
          <w:iCs/>
          <w:kern w:val="2"/>
        </w:rPr>
        <w:t>Obszar C – likwidacja barier w poruszaniu się:</w:t>
      </w:r>
    </w:p>
    <w:p w14:paraId="76B0F0EE" w14:textId="368C1DE4" w:rsidR="00802831" w:rsidRPr="007B72EE" w:rsidRDefault="007C4BBF" w:rsidP="00610FA3">
      <w:pPr>
        <w:pStyle w:val="Akapitzlist"/>
        <w:numPr>
          <w:ilvl w:val="0"/>
          <w:numId w:val="21"/>
        </w:numPr>
        <w:spacing w:after="120" w:line="360" w:lineRule="auto"/>
        <w:rPr>
          <w:rFonts w:ascii="Arial" w:hAnsi="Arial" w:cs="Arial"/>
          <w:bCs/>
          <w:iCs/>
          <w:kern w:val="2"/>
        </w:rPr>
      </w:pPr>
      <w:r w:rsidRPr="007B72EE">
        <w:rPr>
          <w:rFonts w:ascii="Arial" w:hAnsi="Arial" w:cs="Arial"/>
          <w:bCs/>
          <w:iCs/>
          <w:kern w:val="2"/>
        </w:rPr>
        <w:t xml:space="preserve">Zadanie 1 – </w:t>
      </w:r>
      <w:r w:rsidR="00802831" w:rsidRPr="007B72EE">
        <w:rPr>
          <w:rFonts w:ascii="Arial" w:hAnsi="Arial" w:cs="Arial"/>
          <w:bCs/>
          <w:iCs/>
          <w:kern w:val="2"/>
        </w:rPr>
        <w:t>jeśli masz orzeczenie o niepełnosprawności (do 16 roku życia) lub znaczny stopień niepełnosprawności i nie możesz samodzielnie poruszać się na wózku o napędzie ręcznym, to możesz otrzymać pomoc w zakupie wózka inwalidzkiego o napędzie elektrycznym.</w:t>
      </w:r>
    </w:p>
    <w:p w14:paraId="52AF9A0B" w14:textId="0B89BFAE" w:rsidR="00802831" w:rsidRPr="007B72EE" w:rsidRDefault="007C4BBF" w:rsidP="00610FA3">
      <w:pPr>
        <w:pStyle w:val="Akapitzlist"/>
        <w:numPr>
          <w:ilvl w:val="0"/>
          <w:numId w:val="21"/>
        </w:numPr>
        <w:spacing w:after="120" w:line="360" w:lineRule="auto"/>
        <w:rPr>
          <w:rFonts w:ascii="Arial" w:hAnsi="Arial" w:cs="Arial"/>
          <w:bCs/>
          <w:iCs/>
          <w:kern w:val="2"/>
        </w:rPr>
      </w:pPr>
      <w:r w:rsidRPr="007B72EE">
        <w:rPr>
          <w:rFonts w:ascii="Arial" w:hAnsi="Arial" w:cs="Arial"/>
          <w:bCs/>
          <w:iCs/>
          <w:kern w:val="2"/>
        </w:rPr>
        <w:t xml:space="preserve">Zadanie 2 – </w:t>
      </w:r>
      <w:r w:rsidR="00802831" w:rsidRPr="007B72EE">
        <w:rPr>
          <w:rFonts w:ascii="Arial" w:hAnsi="Arial" w:cs="Arial"/>
          <w:bCs/>
          <w:iCs/>
          <w:kern w:val="2"/>
        </w:rPr>
        <w:t>jeśli masz orzeczenie o niepełnosprawności (do 16 roku życia) lub znaczny stopień niepełnosprawności, to możesz otrzymać pomoc w utrzymaniu sprawności technicznej swojego skutera lub wózka inwalidzkiego o napędzie elektrycznym.</w:t>
      </w:r>
    </w:p>
    <w:p w14:paraId="177B8141" w14:textId="77777777" w:rsidR="00802831" w:rsidRPr="007B72EE" w:rsidRDefault="007C4BBF" w:rsidP="00610FA3">
      <w:pPr>
        <w:pStyle w:val="Akapitzlist"/>
        <w:numPr>
          <w:ilvl w:val="0"/>
          <w:numId w:val="21"/>
        </w:numPr>
        <w:spacing w:after="120" w:line="360" w:lineRule="auto"/>
        <w:rPr>
          <w:rFonts w:ascii="Arial" w:hAnsi="Arial" w:cs="Arial"/>
          <w:bCs/>
          <w:iCs/>
          <w:kern w:val="2"/>
        </w:rPr>
      </w:pPr>
      <w:r w:rsidRPr="007B72EE">
        <w:rPr>
          <w:rFonts w:ascii="Arial" w:hAnsi="Arial" w:cs="Arial"/>
          <w:bCs/>
          <w:iCs/>
          <w:kern w:val="2"/>
        </w:rPr>
        <w:t xml:space="preserve">Zadanie 3 – </w:t>
      </w:r>
      <w:r w:rsidR="00802831" w:rsidRPr="007B72EE">
        <w:rPr>
          <w:rFonts w:ascii="Arial" w:hAnsi="Arial" w:cs="Arial"/>
          <w:bCs/>
          <w:iCs/>
          <w:kern w:val="2"/>
        </w:rPr>
        <w:t>jeśli masz stopień niepełnosprawności, to możesz otrzymać pomoc w zakupie nowoczesnej protezy kończyny (co najmniej na III poziomie jakości).</w:t>
      </w:r>
    </w:p>
    <w:p w14:paraId="2E8B2F63" w14:textId="37347F58" w:rsidR="007C4BBF" w:rsidRPr="007B72EE" w:rsidRDefault="007C4BBF" w:rsidP="00610FA3">
      <w:pPr>
        <w:pStyle w:val="Akapitzlist"/>
        <w:numPr>
          <w:ilvl w:val="0"/>
          <w:numId w:val="21"/>
        </w:numPr>
        <w:spacing w:after="120" w:line="360" w:lineRule="auto"/>
        <w:rPr>
          <w:rFonts w:ascii="Arial" w:hAnsi="Arial" w:cs="Arial"/>
          <w:bCs/>
          <w:iCs/>
          <w:kern w:val="2"/>
        </w:rPr>
      </w:pPr>
      <w:r w:rsidRPr="007B72EE">
        <w:rPr>
          <w:rFonts w:ascii="Arial" w:hAnsi="Arial" w:cs="Arial"/>
          <w:bCs/>
          <w:iCs/>
          <w:kern w:val="2"/>
        </w:rPr>
        <w:t xml:space="preserve">Zadanie 4 – </w:t>
      </w:r>
      <w:r w:rsidR="00802831" w:rsidRPr="007B72EE">
        <w:rPr>
          <w:rFonts w:ascii="Arial" w:hAnsi="Arial" w:cs="Arial"/>
          <w:bCs/>
          <w:iCs/>
          <w:kern w:val="2"/>
        </w:rPr>
        <w:t>jeśli masz stopień niepełnosprawności, to możesz otrzymać pomoc w utrzymaniu sprawności technicznej swojej nowoczesnej protezy kończyny (co najmniej na III poziomie jakości).</w:t>
      </w:r>
    </w:p>
    <w:p w14:paraId="2CA5B997" w14:textId="37B9C1A5" w:rsidR="007C4BBF" w:rsidRPr="007B72EE" w:rsidRDefault="007C4BBF" w:rsidP="00610FA3">
      <w:pPr>
        <w:pStyle w:val="Akapitzlist"/>
        <w:numPr>
          <w:ilvl w:val="0"/>
          <w:numId w:val="21"/>
        </w:numPr>
        <w:spacing w:after="120" w:line="360" w:lineRule="auto"/>
        <w:rPr>
          <w:rFonts w:ascii="Arial" w:hAnsi="Arial" w:cs="Arial"/>
          <w:bCs/>
          <w:iCs/>
          <w:kern w:val="2"/>
        </w:rPr>
      </w:pPr>
      <w:r w:rsidRPr="007B72EE">
        <w:rPr>
          <w:rFonts w:ascii="Arial" w:hAnsi="Arial" w:cs="Arial"/>
          <w:bCs/>
          <w:iCs/>
          <w:kern w:val="2"/>
        </w:rPr>
        <w:t xml:space="preserve">Zadanie 5 – </w:t>
      </w:r>
      <w:r w:rsidR="00802831" w:rsidRPr="007B72EE">
        <w:rPr>
          <w:rFonts w:ascii="Arial" w:hAnsi="Arial" w:cs="Arial"/>
          <w:bCs/>
          <w:iCs/>
          <w:kern w:val="2"/>
        </w:rPr>
        <w:t>jeśli masz orzeczenie o niepełnosprawności (do 16 roku życia) lub znaczny stopień niepełnosprawności, masz dysfunkcję narządu ruchu, która utrudnia Ci samodzielne przemieszczanie się, i posiadasz zgodę lekarza specjalisty, możesz otrzymać pomoc w zakupie skutera inwalidzkiego o napędzie elektrycznym lub oprzyrządowania elektrycznego do wózka ręcznego.</w:t>
      </w:r>
    </w:p>
    <w:p w14:paraId="6CCD9A6A" w14:textId="3EFF5C80" w:rsidR="007C4BBF" w:rsidRPr="007B72EE" w:rsidRDefault="007C4BBF" w:rsidP="00610FA3">
      <w:pPr>
        <w:pStyle w:val="Akapitzlist"/>
        <w:numPr>
          <w:ilvl w:val="0"/>
          <w:numId w:val="18"/>
        </w:numPr>
        <w:spacing w:after="120" w:line="360" w:lineRule="auto"/>
        <w:rPr>
          <w:rFonts w:ascii="Arial" w:hAnsi="Arial" w:cs="Arial"/>
          <w:bCs/>
          <w:iCs/>
          <w:kern w:val="2"/>
        </w:rPr>
      </w:pPr>
      <w:r w:rsidRPr="007B72EE">
        <w:rPr>
          <w:rFonts w:ascii="Arial" w:hAnsi="Arial" w:cs="Arial"/>
          <w:bCs/>
          <w:iCs/>
          <w:kern w:val="2"/>
        </w:rPr>
        <w:t xml:space="preserve">Obszar D – </w:t>
      </w:r>
      <w:r w:rsidR="00802831" w:rsidRPr="007B72EE">
        <w:rPr>
          <w:rFonts w:ascii="Arial" w:hAnsi="Arial" w:cs="Arial"/>
          <w:bCs/>
          <w:iCs/>
          <w:kern w:val="2"/>
        </w:rPr>
        <w:t>jeśli masz znaczny lub umiarkowany stopień niepełnosprawności i jesteś opiekunem prawnym lub przedstawicielem ustawowym dziecka, możesz dostać pomoc, żeby zapewnić dziecku opiekę w żłobku, przedszkolu lub w innym miejscu, gdzie będzie pod opieką. Dzięki temu będziesz mógł/mogła pracować.</w:t>
      </w:r>
    </w:p>
    <w:p w14:paraId="26A9B611" w14:textId="38312B77" w:rsidR="007C4BBF" w:rsidRPr="007B72EE" w:rsidRDefault="007C4BBF" w:rsidP="00610FA3">
      <w:pPr>
        <w:pStyle w:val="Akapitzlist"/>
        <w:numPr>
          <w:ilvl w:val="0"/>
          <w:numId w:val="18"/>
        </w:numPr>
        <w:spacing w:after="120" w:line="360" w:lineRule="auto"/>
        <w:rPr>
          <w:rFonts w:ascii="Arial" w:hAnsi="Arial" w:cs="Arial"/>
          <w:bCs/>
          <w:iCs/>
          <w:kern w:val="2"/>
        </w:rPr>
      </w:pPr>
      <w:r w:rsidRPr="007B72EE">
        <w:rPr>
          <w:rFonts w:ascii="Arial" w:hAnsi="Arial" w:cs="Arial"/>
          <w:bCs/>
          <w:iCs/>
          <w:kern w:val="2"/>
        </w:rPr>
        <w:lastRenderedPageBreak/>
        <w:t>Obszar E –</w:t>
      </w:r>
      <w:r w:rsidR="00802831" w:rsidRPr="007B72EE">
        <w:rPr>
          <w:rFonts w:ascii="Arial" w:hAnsi="Arial" w:cs="Arial"/>
          <w:bCs/>
          <w:iCs/>
          <w:kern w:val="2"/>
        </w:rPr>
        <w:t xml:space="preserve"> jeśli masz orzeczenie o niepełnosprawności (do 16 roku życia) lub stopień niepełnosprawności i korzystasz z koncentratora tlenu lub respiratora, który jest dostarczany przez ośrodek leczenia tlenem lub ośrodek wentylacji domowej, możesz otrzymać pomoc w kontynuowaniu rehabilitacji w domu. Dotyczy to osób, które są pod opieką specjalistycznego zespołu opieki domowej lub poradni, która zajmuje się leczeniem tlenem</w:t>
      </w:r>
      <w:r w:rsidRPr="007B72EE">
        <w:rPr>
          <w:rFonts w:ascii="Arial" w:hAnsi="Arial" w:cs="Arial"/>
          <w:bCs/>
          <w:iCs/>
          <w:kern w:val="2"/>
        </w:rPr>
        <w:t>;</w:t>
      </w:r>
    </w:p>
    <w:p w14:paraId="70128D67" w14:textId="515D5663" w:rsidR="0091117B" w:rsidRPr="00F92584" w:rsidRDefault="0091117B" w:rsidP="00F92584">
      <w:pPr>
        <w:jc w:val="both"/>
        <w:rPr>
          <w:rFonts w:ascii="Arial" w:hAnsi="Arial" w:cs="Arial"/>
          <w:b/>
          <w:bCs/>
          <w:i/>
          <w:iCs/>
          <w:sz w:val="24"/>
          <w:szCs w:val="24"/>
        </w:rPr>
      </w:pPr>
      <w:r w:rsidRPr="00F92584">
        <w:rPr>
          <w:rFonts w:ascii="Arial" w:hAnsi="Arial" w:cs="Arial"/>
          <w:b/>
          <w:bCs/>
          <w:sz w:val="24"/>
          <w:szCs w:val="24"/>
        </w:rPr>
        <w:t>Terminy</w:t>
      </w:r>
    </w:p>
    <w:p w14:paraId="4BCA9151" w14:textId="77777777" w:rsidR="009877EA" w:rsidRPr="007B72EE" w:rsidRDefault="009877EA" w:rsidP="00610FA3">
      <w:pPr>
        <w:pStyle w:val="Nagwek4"/>
        <w:numPr>
          <w:ilvl w:val="0"/>
          <w:numId w:val="26"/>
        </w:numPr>
        <w:spacing w:line="360" w:lineRule="auto"/>
        <w:rPr>
          <w:rFonts w:ascii="Arial" w:eastAsiaTheme="minorHAnsi" w:hAnsi="Arial" w:cs="Arial"/>
          <w:bCs/>
          <w:i w:val="0"/>
          <w:color w:val="auto"/>
          <w:kern w:val="2"/>
        </w:rPr>
      </w:pPr>
      <w:r w:rsidRPr="007B72EE">
        <w:rPr>
          <w:rFonts w:ascii="Arial" w:eastAsiaTheme="minorHAnsi" w:hAnsi="Arial" w:cs="Arial"/>
          <w:bCs/>
          <w:i w:val="0"/>
          <w:color w:val="auto"/>
          <w:kern w:val="2"/>
        </w:rPr>
        <w:t>Wniosek o przyznanie dodatku w Obszarze E można złożyć od dnia 2 stycznia do dnia 31 grudnia 2025 roku.</w:t>
      </w:r>
    </w:p>
    <w:p w14:paraId="43B466F4" w14:textId="77777777" w:rsidR="009877EA" w:rsidRPr="007B72EE" w:rsidRDefault="009877EA" w:rsidP="00610FA3">
      <w:pPr>
        <w:pStyle w:val="Nagwek4"/>
        <w:numPr>
          <w:ilvl w:val="0"/>
          <w:numId w:val="26"/>
        </w:numPr>
        <w:spacing w:after="240" w:line="360" w:lineRule="auto"/>
        <w:rPr>
          <w:rFonts w:ascii="Arial" w:eastAsiaTheme="minorHAnsi" w:hAnsi="Arial" w:cs="Arial"/>
          <w:bCs/>
          <w:i w:val="0"/>
          <w:color w:val="auto"/>
          <w:kern w:val="2"/>
        </w:rPr>
      </w:pPr>
      <w:r w:rsidRPr="007B72EE">
        <w:rPr>
          <w:rFonts w:ascii="Arial" w:eastAsiaTheme="minorHAnsi" w:hAnsi="Arial" w:cs="Arial"/>
          <w:bCs/>
          <w:i w:val="0"/>
          <w:color w:val="auto"/>
          <w:kern w:val="2"/>
        </w:rPr>
        <w:t>Wnioski o dofinansowanie w pozostałych zadaniach modułu I można składać od dnia 1 marca do dnia 31 sierpnia 2025 roku.</w:t>
      </w:r>
    </w:p>
    <w:p w14:paraId="3BAF1B3D" w14:textId="5629CB2D" w:rsidR="0091117B" w:rsidRPr="00F92584" w:rsidRDefault="0091117B" w:rsidP="00F92584">
      <w:pPr>
        <w:rPr>
          <w:rFonts w:ascii="Arial" w:hAnsi="Arial" w:cs="Arial"/>
          <w:b/>
          <w:bCs/>
          <w:i/>
          <w:iCs/>
          <w:sz w:val="24"/>
          <w:szCs w:val="24"/>
        </w:rPr>
      </w:pPr>
      <w:r w:rsidRPr="00F92584">
        <w:rPr>
          <w:rFonts w:ascii="Arial" w:hAnsi="Arial" w:cs="Arial"/>
          <w:b/>
          <w:bCs/>
          <w:sz w:val="24"/>
          <w:szCs w:val="24"/>
        </w:rPr>
        <w:t>Kwota dofinansowania</w:t>
      </w:r>
      <w:r w:rsidR="009877EA" w:rsidRPr="00F92584">
        <w:rPr>
          <w:rFonts w:ascii="Arial" w:hAnsi="Arial" w:cs="Arial"/>
          <w:b/>
          <w:bCs/>
          <w:sz w:val="24"/>
          <w:szCs w:val="24"/>
        </w:rPr>
        <w:t xml:space="preserve"> i wkład własny </w:t>
      </w:r>
    </w:p>
    <w:p w14:paraId="04796DB0" w14:textId="66B05FFB" w:rsidR="007C4BBF" w:rsidRPr="007B72EE" w:rsidRDefault="007C4BBF" w:rsidP="0091117B">
      <w:pPr>
        <w:pStyle w:val="Akapitzlist"/>
        <w:spacing w:after="120" w:line="360" w:lineRule="auto"/>
        <w:rPr>
          <w:rFonts w:ascii="Arial" w:hAnsi="Arial" w:cs="Arial"/>
          <w:bCs/>
          <w:iCs/>
          <w:kern w:val="2"/>
        </w:rPr>
      </w:pPr>
      <w:r w:rsidRPr="007B72EE">
        <w:rPr>
          <w:rFonts w:ascii="Arial" w:hAnsi="Arial" w:cs="Arial"/>
          <w:bCs/>
          <w:iCs/>
          <w:kern w:val="2"/>
        </w:rPr>
        <w:t>Maksymalna kwota dofin</w:t>
      </w:r>
      <w:r w:rsidR="0091117B" w:rsidRPr="007B72EE">
        <w:rPr>
          <w:rFonts w:ascii="Arial" w:hAnsi="Arial" w:cs="Arial"/>
          <w:bCs/>
          <w:iCs/>
          <w:kern w:val="2"/>
        </w:rPr>
        <w:t>a</w:t>
      </w:r>
      <w:r w:rsidRPr="007B72EE">
        <w:rPr>
          <w:rFonts w:ascii="Arial" w:hAnsi="Arial" w:cs="Arial"/>
          <w:bCs/>
          <w:iCs/>
          <w:kern w:val="2"/>
        </w:rPr>
        <w:t>nsowania, w tym refundacji (w zadaniach, które ją przewidują</w:t>
      </w:r>
      <w:r w:rsidR="0091117B" w:rsidRPr="007B72EE">
        <w:rPr>
          <w:rFonts w:ascii="Arial" w:hAnsi="Arial" w:cs="Arial"/>
          <w:bCs/>
          <w:iCs/>
          <w:kern w:val="2"/>
        </w:rPr>
        <w:t>):</w:t>
      </w:r>
    </w:p>
    <w:p w14:paraId="4171A213" w14:textId="77777777" w:rsidR="007C4BBF" w:rsidRPr="007B72EE" w:rsidRDefault="007C4BBF" w:rsidP="00610FA3">
      <w:pPr>
        <w:pStyle w:val="Akapitzlist"/>
        <w:numPr>
          <w:ilvl w:val="0"/>
          <w:numId w:val="22"/>
        </w:numPr>
        <w:spacing w:after="120" w:line="360" w:lineRule="auto"/>
        <w:rPr>
          <w:rFonts w:ascii="Arial" w:hAnsi="Arial" w:cs="Arial"/>
          <w:bCs/>
          <w:iCs/>
          <w:kern w:val="2"/>
        </w:rPr>
      </w:pPr>
      <w:r w:rsidRPr="007B72EE">
        <w:rPr>
          <w:rFonts w:ascii="Arial" w:hAnsi="Arial" w:cs="Arial"/>
          <w:bCs/>
          <w:iCs/>
          <w:kern w:val="2"/>
        </w:rPr>
        <w:t>Obszaru A:</w:t>
      </w:r>
    </w:p>
    <w:p w14:paraId="3F638207" w14:textId="77777777" w:rsidR="007C4BBF" w:rsidRPr="007B72EE" w:rsidRDefault="007C4BBF" w:rsidP="00610FA3">
      <w:pPr>
        <w:numPr>
          <w:ilvl w:val="0"/>
          <w:numId w:val="23"/>
        </w:numPr>
        <w:spacing w:after="120" w:line="360" w:lineRule="auto"/>
        <w:contextualSpacing/>
        <w:rPr>
          <w:rFonts w:ascii="Arial" w:hAnsi="Arial" w:cs="Arial"/>
          <w:bCs/>
          <w:iCs/>
          <w:kern w:val="2"/>
        </w:rPr>
      </w:pPr>
      <w:r w:rsidRPr="007B72EE">
        <w:rPr>
          <w:rFonts w:ascii="Arial" w:hAnsi="Arial" w:cs="Arial"/>
          <w:bCs/>
          <w:iCs/>
          <w:kern w:val="2"/>
        </w:rPr>
        <w:t>w Zadaniu 1 – 73.500 zł,</w:t>
      </w:r>
    </w:p>
    <w:p w14:paraId="67801930" w14:textId="77777777" w:rsidR="007C4BBF" w:rsidRPr="007B72EE" w:rsidRDefault="007C4BBF" w:rsidP="00610FA3">
      <w:pPr>
        <w:numPr>
          <w:ilvl w:val="0"/>
          <w:numId w:val="23"/>
        </w:numPr>
        <w:spacing w:after="120" w:line="360" w:lineRule="auto"/>
        <w:rPr>
          <w:rFonts w:ascii="Arial" w:hAnsi="Arial" w:cs="Arial"/>
          <w:bCs/>
          <w:iCs/>
          <w:kern w:val="2"/>
        </w:rPr>
      </w:pPr>
      <w:r w:rsidRPr="007B72EE">
        <w:rPr>
          <w:rFonts w:ascii="Arial" w:hAnsi="Arial" w:cs="Arial"/>
          <w:bCs/>
          <w:iCs/>
          <w:kern w:val="2"/>
        </w:rPr>
        <w:t>w Zadaniu 2 lub 3 – 5.544 zł, w tym:</w:t>
      </w:r>
    </w:p>
    <w:p w14:paraId="38532DB1" w14:textId="77777777" w:rsidR="007C4BBF" w:rsidRPr="007B72EE" w:rsidRDefault="007C4BBF" w:rsidP="00610FA3">
      <w:pPr>
        <w:numPr>
          <w:ilvl w:val="0"/>
          <w:numId w:val="17"/>
        </w:numPr>
        <w:tabs>
          <w:tab w:val="clear" w:pos="1440"/>
        </w:tabs>
        <w:spacing w:after="120" w:line="360" w:lineRule="auto"/>
        <w:ind w:left="1701" w:hanging="426"/>
        <w:contextualSpacing/>
        <w:rPr>
          <w:rFonts w:ascii="Arial" w:hAnsi="Arial" w:cs="Arial"/>
          <w:bCs/>
          <w:iCs/>
          <w:kern w:val="2"/>
        </w:rPr>
      </w:pPr>
      <w:r w:rsidRPr="007B72EE">
        <w:rPr>
          <w:rFonts w:ascii="Arial" w:hAnsi="Arial" w:cs="Arial"/>
          <w:bCs/>
          <w:iCs/>
          <w:kern w:val="2"/>
        </w:rPr>
        <w:t>dla kosztów kursu i egzaminów kategorii B – 2.426 zł,</w:t>
      </w:r>
    </w:p>
    <w:p w14:paraId="6A0C9E50" w14:textId="77777777" w:rsidR="007C4BBF" w:rsidRPr="007B72EE" w:rsidRDefault="007C4BBF" w:rsidP="00610FA3">
      <w:pPr>
        <w:numPr>
          <w:ilvl w:val="0"/>
          <w:numId w:val="17"/>
        </w:numPr>
        <w:tabs>
          <w:tab w:val="clear" w:pos="1440"/>
        </w:tabs>
        <w:spacing w:after="120" w:line="360" w:lineRule="auto"/>
        <w:ind w:left="1701" w:hanging="426"/>
        <w:contextualSpacing/>
        <w:rPr>
          <w:rFonts w:ascii="Arial" w:hAnsi="Arial" w:cs="Arial"/>
          <w:bCs/>
          <w:iCs/>
          <w:kern w:val="2"/>
        </w:rPr>
      </w:pPr>
      <w:r w:rsidRPr="007B72EE">
        <w:rPr>
          <w:rFonts w:ascii="Arial" w:hAnsi="Arial" w:cs="Arial"/>
          <w:bCs/>
          <w:iCs/>
          <w:kern w:val="2"/>
        </w:rPr>
        <w:t>dla kosztów kursu i egzaminów pozostałych kategorii – 4.043 zł,</w:t>
      </w:r>
    </w:p>
    <w:p w14:paraId="01225A0E" w14:textId="77777777" w:rsidR="007C4BBF" w:rsidRPr="007B72EE" w:rsidRDefault="007C4BBF" w:rsidP="00610FA3">
      <w:pPr>
        <w:numPr>
          <w:ilvl w:val="0"/>
          <w:numId w:val="17"/>
        </w:numPr>
        <w:tabs>
          <w:tab w:val="clear" w:pos="1440"/>
        </w:tabs>
        <w:spacing w:after="120" w:line="360" w:lineRule="auto"/>
        <w:ind w:left="1701" w:hanging="426"/>
        <w:contextualSpacing/>
        <w:rPr>
          <w:rFonts w:ascii="Arial" w:hAnsi="Arial" w:cs="Arial"/>
          <w:bCs/>
          <w:iCs/>
          <w:kern w:val="2"/>
        </w:rPr>
      </w:pPr>
      <w:r w:rsidRPr="007B72EE">
        <w:rPr>
          <w:rFonts w:ascii="Arial" w:hAnsi="Arial" w:cs="Arial"/>
          <w:bCs/>
          <w:iCs/>
          <w:kern w:val="2"/>
        </w:rPr>
        <w:t>dla pozostałych kosztów uzyskania prawa jazdy w przypadku kursu poza miejscowością zamieszkania wnioskodawcy (koszty związane z zakwaterowaniem, wyżywieniem i dojazdem w okresie trwania kursu) – 924 zł,</w:t>
      </w:r>
    </w:p>
    <w:p w14:paraId="1DE56949" w14:textId="77777777" w:rsidR="007C4BBF" w:rsidRPr="007B72EE" w:rsidRDefault="007C4BBF" w:rsidP="00610FA3">
      <w:pPr>
        <w:numPr>
          <w:ilvl w:val="0"/>
          <w:numId w:val="17"/>
        </w:numPr>
        <w:tabs>
          <w:tab w:val="clear" w:pos="1440"/>
        </w:tabs>
        <w:spacing w:after="120" w:line="360" w:lineRule="auto"/>
        <w:ind w:left="1701" w:hanging="425"/>
        <w:rPr>
          <w:rFonts w:ascii="Arial" w:hAnsi="Arial" w:cs="Arial"/>
          <w:bCs/>
          <w:iCs/>
          <w:kern w:val="2"/>
        </w:rPr>
      </w:pPr>
      <w:r w:rsidRPr="007B72EE">
        <w:rPr>
          <w:rFonts w:ascii="Arial" w:hAnsi="Arial" w:cs="Arial"/>
          <w:bCs/>
          <w:iCs/>
          <w:kern w:val="2"/>
        </w:rPr>
        <w:t>dla kosztów usług tłumacza migowego – 578 zł,</w:t>
      </w:r>
    </w:p>
    <w:p w14:paraId="0504D0B8" w14:textId="195919D5" w:rsidR="007C4BBF" w:rsidRPr="007B72EE" w:rsidRDefault="007C4BBF" w:rsidP="00610FA3">
      <w:pPr>
        <w:pStyle w:val="Akapitzlist"/>
        <w:numPr>
          <w:ilvl w:val="0"/>
          <w:numId w:val="23"/>
        </w:numPr>
        <w:spacing w:after="120" w:line="360" w:lineRule="auto"/>
        <w:rPr>
          <w:rFonts w:ascii="Arial" w:hAnsi="Arial" w:cs="Arial"/>
          <w:bCs/>
          <w:iCs/>
          <w:kern w:val="2"/>
        </w:rPr>
      </w:pPr>
      <w:r w:rsidRPr="007B72EE">
        <w:rPr>
          <w:rFonts w:ascii="Arial" w:hAnsi="Arial" w:cs="Arial"/>
          <w:bCs/>
          <w:iCs/>
          <w:kern w:val="2"/>
        </w:rPr>
        <w:t>w Zadaniu 4 – 4.620 zł;</w:t>
      </w:r>
    </w:p>
    <w:p w14:paraId="24C7CE7E" w14:textId="5290D70D" w:rsidR="007C4BBF" w:rsidRPr="007B72EE" w:rsidRDefault="007C4BBF" w:rsidP="00610FA3">
      <w:pPr>
        <w:pStyle w:val="Akapitzlist"/>
        <w:numPr>
          <w:ilvl w:val="0"/>
          <w:numId w:val="22"/>
        </w:numPr>
        <w:spacing w:after="120" w:line="360" w:lineRule="auto"/>
        <w:rPr>
          <w:rFonts w:ascii="Arial" w:hAnsi="Arial" w:cs="Arial"/>
          <w:bCs/>
          <w:iCs/>
          <w:kern w:val="2"/>
        </w:rPr>
      </w:pPr>
      <w:r w:rsidRPr="007B72EE">
        <w:rPr>
          <w:rFonts w:ascii="Arial" w:hAnsi="Arial" w:cs="Arial"/>
          <w:bCs/>
          <w:iCs/>
          <w:kern w:val="2"/>
        </w:rPr>
        <w:t>Obszaru B:</w:t>
      </w:r>
    </w:p>
    <w:p w14:paraId="204976FA" w14:textId="77777777" w:rsidR="007C4BBF" w:rsidRPr="007B72EE" w:rsidRDefault="007C4BBF" w:rsidP="00610FA3">
      <w:pPr>
        <w:numPr>
          <w:ilvl w:val="0"/>
          <w:numId w:val="11"/>
        </w:numPr>
        <w:spacing w:after="120" w:line="360" w:lineRule="auto"/>
        <w:ind w:left="1276" w:hanging="425"/>
        <w:rPr>
          <w:rFonts w:ascii="Arial" w:hAnsi="Arial" w:cs="Arial"/>
          <w:bCs/>
          <w:iCs/>
          <w:kern w:val="2"/>
        </w:rPr>
      </w:pPr>
      <w:r w:rsidRPr="007B72EE">
        <w:rPr>
          <w:rFonts w:ascii="Arial" w:hAnsi="Arial" w:cs="Arial"/>
          <w:bCs/>
          <w:iCs/>
          <w:kern w:val="2"/>
        </w:rPr>
        <w:t>w Zadaniu 1:</w:t>
      </w:r>
    </w:p>
    <w:p w14:paraId="3D6623AF" w14:textId="77777777" w:rsidR="007C4BBF" w:rsidRPr="007B72EE" w:rsidRDefault="007C4BBF" w:rsidP="00610FA3">
      <w:pPr>
        <w:numPr>
          <w:ilvl w:val="0"/>
          <w:numId w:val="12"/>
        </w:numPr>
        <w:tabs>
          <w:tab w:val="clear" w:pos="1440"/>
        </w:tabs>
        <w:spacing w:after="120" w:line="360" w:lineRule="auto"/>
        <w:ind w:left="1701" w:hanging="426"/>
        <w:contextualSpacing/>
        <w:rPr>
          <w:rFonts w:ascii="Arial" w:hAnsi="Arial" w:cs="Arial"/>
          <w:bCs/>
          <w:iCs/>
          <w:kern w:val="2"/>
        </w:rPr>
      </w:pPr>
      <w:r w:rsidRPr="007B72EE">
        <w:rPr>
          <w:rFonts w:ascii="Arial" w:hAnsi="Arial" w:cs="Arial"/>
          <w:bCs/>
          <w:iCs/>
          <w:kern w:val="2"/>
        </w:rPr>
        <w:t>dla osoby niewidomej – 10.500 zł oraz 17.325 zł na urządzenia brajlowskie (łącznie 27.825 zł),</w:t>
      </w:r>
    </w:p>
    <w:p w14:paraId="1273BE04" w14:textId="77777777" w:rsidR="007C4BBF" w:rsidRPr="007B72EE" w:rsidRDefault="007C4BBF" w:rsidP="00610FA3">
      <w:pPr>
        <w:numPr>
          <w:ilvl w:val="0"/>
          <w:numId w:val="12"/>
        </w:numPr>
        <w:tabs>
          <w:tab w:val="clear" w:pos="1440"/>
        </w:tabs>
        <w:spacing w:after="120" w:line="360" w:lineRule="auto"/>
        <w:ind w:left="1701" w:hanging="425"/>
        <w:rPr>
          <w:rFonts w:ascii="Arial" w:hAnsi="Arial" w:cs="Arial"/>
          <w:bCs/>
          <w:iCs/>
          <w:kern w:val="2"/>
        </w:rPr>
      </w:pPr>
      <w:r w:rsidRPr="007B72EE">
        <w:rPr>
          <w:rFonts w:ascii="Arial" w:hAnsi="Arial" w:cs="Arial"/>
          <w:bCs/>
          <w:iCs/>
          <w:kern w:val="2"/>
        </w:rPr>
        <w:t>dla pozostałych adresatów w zadaniu – 10.500 zł,</w:t>
      </w:r>
    </w:p>
    <w:p w14:paraId="7D4D5B8B" w14:textId="77777777" w:rsidR="007C4BBF" w:rsidRPr="007B72EE" w:rsidRDefault="007C4BBF" w:rsidP="00610FA3">
      <w:pPr>
        <w:numPr>
          <w:ilvl w:val="0"/>
          <w:numId w:val="11"/>
        </w:numPr>
        <w:spacing w:after="120" w:line="360" w:lineRule="auto"/>
        <w:ind w:left="1276" w:hanging="425"/>
        <w:rPr>
          <w:rFonts w:ascii="Arial" w:hAnsi="Arial" w:cs="Arial"/>
          <w:bCs/>
          <w:iCs/>
          <w:kern w:val="2"/>
        </w:rPr>
      </w:pPr>
      <w:r w:rsidRPr="007B72EE">
        <w:rPr>
          <w:rFonts w:ascii="Arial" w:hAnsi="Arial" w:cs="Arial"/>
          <w:bCs/>
          <w:iCs/>
          <w:kern w:val="2"/>
        </w:rPr>
        <w:lastRenderedPageBreak/>
        <w:t>w Zadaniu 2:</w:t>
      </w:r>
    </w:p>
    <w:p w14:paraId="1BBDD743" w14:textId="77777777" w:rsidR="007C4BBF" w:rsidRPr="007B72EE" w:rsidRDefault="007C4BBF" w:rsidP="00610FA3">
      <w:pPr>
        <w:numPr>
          <w:ilvl w:val="0"/>
          <w:numId w:val="13"/>
        </w:numPr>
        <w:tabs>
          <w:tab w:val="clear" w:pos="1440"/>
        </w:tabs>
        <w:spacing w:after="120" w:line="360" w:lineRule="auto"/>
        <w:ind w:left="1701" w:hanging="426"/>
        <w:contextualSpacing/>
        <w:rPr>
          <w:rFonts w:ascii="Arial" w:hAnsi="Arial" w:cs="Arial"/>
          <w:bCs/>
          <w:iCs/>
          <w:kern w:val="2"/>
        </w:rPr>
      </w:pPr>
      <w:r w:rsidRPr="007B72EE">
        <w:rPr>
          <w:rFonts w:ascii="Arial" w:hAnsi="Arial" w:cs="Arial"/>
          <w:bCs/>
          <w:iCs/>
          <w:kern w:val="2"/>
        </w:rPr>
        <w:t>dla osoby głuchoniewidomej – 4.620 zł,</w:t>
      </w:r>
    </w:p>
    <w:p w14:paraId="5CF7F13E" w14:textId="77777777" w:rsidR="007C4BBF" w:rsidRPr="007B72EE" w:rsidRDefault="007C4BBF" w:rsidP="00610FA3">
      <w:pPr>
        <w:numPr>
          <w:ilvl w:val="0"/>
          <w:numId w:val="13"/>
        </w:numPr>
        <w:tabs>
          <w:tab w:val="clear" w:pos="1440"/>
        </w:tabs>
        <w:spacing w:after="120" w:line="360" w:lineRule="auto"/>
        <w:ind w:left="1701" w:hanging="426"/>
        <w:contextualSpacing/>
        <w:rPr>
          <w:rFonts w:ascii="Arial" w:hAnsi="Arial" w:cs="Arial"/>
          <w:bCs/>
          <w:iCs/>
          <w:kern w:val="2"/>
        </w:rPr>
      </w:pPr>
      <w:r w:rsidRPr="007B72EE">
        <w:rPr>
          <w:rFonts w:ascii="Arial" w:hAnsi="Arial" w:cs="Arial"/>
          <w:bCs/>
          <w:iCs/>
          <w:kern w:val="2"/>
        </w:rPr>
        <w:t>dla osoby z dysfunkcją narządu słuchu – 3.465 zł,</w:t>
      </w:r>
    </w:p>
    <w:p w14:paraId="2EEEB170" w14:textId="77777777" w:rsidR="007C4BBF" w:rsidRPr="007B72EE" w:rsidRDefault="007C4BBF" w:rsidP="00610FA3">
      <w:pPr>
        <w:numPr>
          <w:ilvl w:val="0"/>
          <w:numId w:val="13"/>
        </w:numPr>
        <w:tabs>
          <w:tab w:val="clear" w:pos="1440"/>
        </w:tabs>
        <w:spacing w:after="120" w:line="276" w:lineRule="auto"/>
        <w:ind w:left="1701" w:hanging="425"/>
        <w:rPr>
          <w:rFonts w:ascii="Arial" w:hAnsi="Arial" w:cs="Arial"/>
          <w:bCs/>
          <w:iCs/>
          <w:kern w:val="2"/>
        </w:rPr>
      </w:pPr>
      <w:r w:rsidRPr="007B72EE">
        <w:rPr>
          <w:rFonts w:ascii="Arial" w:hAnsi="Arial" w:cs="Arial"/>
          <w:bCs/>
          <w:iCs/>
          <w:kern w:val="2"/>
        </w:rPr>
        <w:t>dla pozostałych adresatów obszaru – 2.310 zł,</w:t>
      </w:r>
    </w:p>
    <w:p w14:paraId="1619EE55" w14:textId="77777777" w:rsidR="007C4BBF" w:rsidRPr="007B72EE" w:rsidRDefault="007C4BBF" w:rsidP="0091117B">
      <w:pPr>
        <w:spacing w:after="120" w:line="360" w:lineRule="auto"/>
        <w:ind w:left="1276"/>
        <w:rPr>
          <w:rFonts w:ascii="Arial" w:hAnsi="Arial" w:cs="Arial"/>
          <w:bCs/>
          <w:iCs/>
          <w:kern w:val="2"/>
        </w:rPr>
      </w:pPr>
      <w:r w:rsidRPr="007B72EE">
        <w:rPr>
          <w:rFonts w:ascii="Arial" w:hAnsi="Arial" w:cs="Arial"/>
          <w:bCs/>
          <w:iCs/>
          <w:kern w:val="2"/>
        </w:rPr>
        <w:t>z możliwością zwiększenia kwoty dofinansowania w indywidualnych przypadkach, maksymalnie o 100%, wyłącznie w przypadku, gdy poziom dysfunkcji narządu wzroku lub słuchu wymaga zwiększenia liczby godzin szkolenia,</w:t>
      </w:r>
    </w:p>
    <w:p w14:paraId="7BD8E1C8" w14:textId="77777777" w:rsidR="007C4BBF" w:rsidRPr="007B72EE" w:rsidRDefault="007C4BBF" w:rsidP="0091117B">
      <w:pPr>
        <w:spacing w:after="120" w:line="360" w:lineRule="auto"/>
        <w:ind w:left="1276" w:hanging="426"/>
        <w:contextualSpacing/>
        <w:rPr>
          <w:rFonts w:ascii="Arial" w:hAnsi="Arial" w:cs="Arial"/>
          <w:bCs/>
          <w:iCs/>
          <w:kern w:val="2"/>
        </w:rPr>
      </w:pPr>
      <w:r w:rsidRPr="007B72EE">
        <w:rPr>
          <w:rFonts w:ascii="Arial" w:hAnsi="Arial" w:cs="Arial"/>
          <w:bCs/>
          <w:iCs/>
          <w:kern w:val="2"/>
        </w:rPr>
        <w:t>c)</w:t>
      </w:r>
      <w:r w:rsidRPr="007B72EE">
        <w:rPr>
          <w:rFonts w:ascii="Arial" w:hAnsi="Arial" w:cs="Arial"/>
          <w:bCs/>
          <w:iCs/>
          <w:kern w:val="2"/>
        </w:rPr>
        <w:tab/>
        <w:t>w Zadaniu 3 – 10.500 zł,</w:t>
      </w:r>
    </w:p>
    <w:p w14:paraId="4A5AAA9E" w14:textId="77777777" w:rsidR="007C4BBF" w:rsidRPr="007B72EE" w:rsidRDefault="007C4BBF" w:rsidP="0091117B">
      <w:pPr>
        <w:spacing w:after="120" w:line="360" w:lineRule="auto"/>
        <w:ind w:left="1276" w:hanging="426"/>
        <w:contextualSpacing/>
        <w:rPr>
          <w:rFonts w:ascii="Arial" w:hAnsi="Arial" w:cs="Arial"/>
          <w:bCs/>
          <w:iCs/>
          <w:kern w:val="2"/>
        </w:rPr>
      </w:pPr>
      <w:r w:rsidRPr="007B72EE">
        <w:rPr>
          <w:rFonts w:ascii="Arial" w:hAnsi="Arial" w:cs="Arial"/>
          <w:bCs/>
          <w:iCs/>
          <w:kern w:val="2"/>
        </w:rPr>
        <w:t>d)</w:t>
      </w:r>
      <w:r w:rsidRPr="007B72EE">
        <w:rPr>
          <w:rFonts w:ascii="Arial" w:hAnsi="Arial" w:cs="Arial"/>
          <w:bCs/>
          <w:iCs/>
          <w:kern w:val="2"/>
        </w:rPr>
        <w:tab/>
        <w:t>w Zadaniu 4 – 6.300 zł,</w:t>
      </w:r>
    </w:p>
    <w:p w14:paraId="13505E12" w14:textId="77777777" w:rsidR="007C4BBF" w:rsidRPr="007B72EE" w:rsidRDefault="007C4BBF" w:rsidP="0091117B">
      <w:pPr>
        <w:spacing w:after="120" w:line="360" w:lineRule="auto"/>
        <w:ind w:left="1276" w:hanging="425"/>
        <w:rPr>
          <w:rFonts w:ascii="Arial" w:hAnsi="Arial" w:cs="Arial"/>
          <w:bCs/>
          <w:iCs/>
          <w:kern w:val="2"/>
        </w:rPr>
      </w:pPr>
      <w:r w:rsidRPr="007B72EE">
        <w:rPr>
          <w:rFonts w:ascii="Arial" w:hAnsi="Arial" w:cs="Arial"/>
          <w:bCs/>
          <w:iCs/>
          <w:kern w:val="2"/>
        </w:rPr>
        <w:t>e)</w:t>
      </w:r>
      <w:r w:rsidRPr="007B72EE">
        <w:rPr>
          <w:rFonts w:ascii="Arial" w:hAnsi="Arial" w:cs="Arial"/>
          <w:bCs/>
          <w:iCs/>
          <w:kern w:val="2"/>
        </w:rPr>
        <w:tab/>
        <w:t>w Zadaniu 5 – 1.733 zł;</w:t>
      </w:r>
    </w:p>
    <w:p w14:paraId="0D3596E2" w14:textId="53A8E14A" w:rsidR="007C4BBF" w:rsidRPr="007B72EE" w:rsidRDefault="007C4BBF" w:rsidP="00610FA3">
      <w:pPr>
        <w:pStyle w:val="Akapitzlist"/>
        <w:numPr>
          <w:ilvl w:val="0"/>
          <w:numId w:val="22"/>
        </w:numPr>
        <w:spacing w:after="120" w:line="360" w:lineRule="auto"/>
        <w:rPr>
          <w:rFonts w:ascii="Arial" w:hAnsi="Arial" w:cs="Arial"/>
          <w:bCs/>
          <w:iCs/>
          <w:kern w:val="2"/>
        </w:rPr>
      </w:pPr>
      <w:r w:rsidRPr="007B72EE">
        <w:rPr>
          <w:rFonts w:ascii="Arial" w:hAnsi="Arial" w:cs="Arial"/>
          <w:bCs/>
          <w:iCs/>
          <w:kern w:val="2"/>
        </w:rPr>
        <w:t>Obszaru C:</w:t>
      </w:r>
    </w:p>
    <w:p w14:paraId="5BEA145F" w14:textId="77777777" w:rsidR="007C4BBF" w:rsidRPr="007B72EE" w:rsidRDefault="007C4BBF" w:rsidP="00610FA3">
      <w:pPr>
        <w:numPr>
          <w:ilvl w:val="1"/>
          <w:numId w:val="14"/>
        </w:numPr>
        <w:spacing w:after="120" w:line="360" w:lineRule="auto"/>
        <w:ind w:left="1276" w:hanging="426"/>
        <w:contextualSpacing/>
        <w:rPr>
          <w:rFonts w:ascii="Arial" w:hAnsi="Arial" w:cs="Arial"/>
          <w:bCs/>
          <w:iCs/>
          <w:kern w:val="2"/>
        </w:rPr>
      </w:pPr>
      <w:r w:rsidRPr="007B72EE">
        <w:rPr>
          <w:rFonts w:ascii="Arial" w:hAnsi="Arial" w:cs="Arial"/>
          <w:bCs/>
          <w:iCs/>
          <w:kern w:val="2"/>
        </w:rPr>
        <w:t xml:space="preserve">w Zadaniu 1 – </w:t>
      </w:r>
      <w:bookmarkStart w:id="7" w:name="_Hlk182912426"/>
      <w:r w:rsidRPr="007B72EE">
        <w:rPr>
          <w:rFonts w:ascii="Arial" w:hAnsi="Arial" w:cs="Arial"/>
          <w:bCs/>
          <w:iCs/>
          <w:kern w:val="2"/>
        </w:rPr>
        <w:t>18.480 zł, z możliwością zwiększenia kwoty dofinansowania do kwoty rekomendowanej przez eksperta PFRON, jednak nie więcej niż 28.875 zł</w:t>
      </w:r>
      <w:bookmarkEnd w:id="7"/>
      <w:r w:rsidRPr="007B72EE">
        <w:rPr>
          <w:rFonts w:ascii="Arial" w:hAnsi="Arial" w:cs="Arial"/>
          <w:bCs/>
          <w:iCs/>
          <w:kern w:val="2"/>
        </w:rPr>
        <w:t>,</w:t>
      </w:r>
    </w:p>
    <w:p w14:paraId="3E1C6A29" w14:textId="77777777" w:rsidR="007C4BBF" w:rsidRPr="007B72EE" w:rsidRDefault="007C4BBF" w:rsidP="00610FA3">
      <w:pPr>
        <w:numPr>
          <w:ilvl w:val="1"/>
          <w:numId w:val="14"/>
        </w:numPr>
        <w:spacing w:after="120" w:line="360" w:lineRule="auto"/>
        <w:ind w:left="1276" w:hanging="426"/>
        <w:contextualSpacing/>
        <w:rPr>
          <w:rFonts w:ascii="Arial" w:hAnsi="Arial" w:cs="Arial"/>
          <w:bCs/>
          <w:iCs/>
          <w:kern w:val="2"/>
        </w:rPr>
      </w:pPr>
      <w:r w:rsidRPr="007B72EE">
        <w:rPr>
          <w:rFonts w:ascii="Arial" w:hAnsi="Arial" w:cs="Arial"/>
          <w:bCs/>
          <w:iCs/>
          <w:kern w:val="2"/>
        </w:rPr>
        <w:t xml:space="preserve">w Zadaniu 2 – </w:t>
      </w:r>
      <w:bookmarkStart w:id="8" w:name="_Hlk182912455"/>
      <w:r w:rsidRPr="007B72EE">
        <w:rPr>
          <w:rFonts w:ascii="Arial" w:hAnsi="Arial" w:cs="Arial"/>
          <w:bCs/>
          <w:iCs/>
          <w:kern w:val="2"/>
        </w:rPr>
        <w:t>4.043 zł, z czego na zakup jednego akumulatora – nie więcej niż 1.155 zł,</w:t>
      </w:r>
    </w:p>
    <w:bookmarkEnd w:id="8"/>
    <w:p w14:paraId="63218514" w14:textId="77777777" w:rsidR="007C4BBF" w:rsidRPr="007B72EE" w:rsidRDefault="007C4BBF" w:rsidP="00610FA3">
      <w:pPr>
        <w:numPr>
          <w:ilvl w:val="1"/>
          <w:numId w:val="14"/>
        </w:numPr>
        <w:spacing w:after="120" w:line="360" w:lineRule="auto"/>
        <w:ind w:left="1276" w:hanging="425"/>
        <w:rPr>
          <w:rFonts w:ascii="Arial" w:hAnsi="Arial" w:cs="Arial"/>
          <w:bCs/>
          <w:iCs/>
          <w:kern w:val="2"/>
        </w:rPr>
      </w:pPr>
      <w:r w:rsidRPr="007B72EE">
        <w:rPr>
          <w:rFonts w:ascii="Arial" w:hAnsi="Arial" w:cs="Arial"/>
          <w:bCs/>
          <w:iCs/>
          <w:kern w:val="2"/>
        </w:rPr>
        <w:t>w Zadaniu 3 dla protezy na III poziomie jakości, przy amputacji:</w:t>
      </w:r>
    </w:p>
    <w:p w14:paraId="17FB3678" w14:textId="77777777" w:rsidR="007C4BBF" w:rsidRPr="007B72EE" w:rsidRDefault="007C4BBF" w:rsidP="00610FA3">
      <w:pPr>
        <w:numPr>
          <w:ilvl w:val="0"/>
          <w:numId w:val="15"/>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w zakresie ręki – 13.200 zł,</w:t>
      </w:r>
    </w:p>
    <w:p w14:paraId="1B656A25" w14:textId="77777777" w:rsidR="007C4BBF" w:rsidRPr="007B72EE" w:rsidRDefault="007C4BBF" w:rsidP="00610FA3">
      <w:pPr>
        <w:numPr>
          <w:ilvl w:val="0"/>
          <w:numId w:val="15"/>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przedramienia – 28.600 zł,</w:t>
      </w:r>
    </w:p>
    <w:p w14:paraId="1CA5CB09" w14:textId="77777777" w:rsidR="007C4BBF" w:rsidRPr="007B72EE" w:rsidRDefault="007C4BBF" w:rsidP="00610FA3">
      <w:pPr>
        <w:numPr>
          <w:ilvl w:val="0"/>
          <w:numId w:val="15"/>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ramienia lub wyłuszczeniu w stawie barkowym – 33.000 zł,</w:t>
      </w:r>
    </w:p>
    <w:p w14:paraId="1F6AD796" w14:textId="77777777" w:rsidR="007C4BBF" w:rsidRPr="007B72EE" w:rsidRDefault="007C4BBF" w:rsidP="00610FA3">
      <w:pPr>
        <w:numPr>
          <w:ilvl w:val="0"/>
          <w:numId w:val="15"/>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na poziomie stopy lub podudzia – 19.800 zł,</w:t>
      </w:r>
    </w:p>
    <w:p w14:paraId="60DD5BA0" w14:textId="77777777" w:rsidR="007C4BBF" w:rsidRPr="007B72EE" w:rsidRDefault="007C4BBF" w:rsidP="00610FA3">
      <w:pPr>
        <w:numPr>
          <w:ilvl w:val="0"/>
          <w:numId w:val="15"/>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na wysokości uda (także przez staw kolanowy) – 27.500 zł,</w:t>
      </w:r>
    </w:p>
    <w:p w14:paraId="2710E391" w14:textId="77777777" w:rsidR="007C4BBF" w:rsidRPr="007B72EE" w:rsidRDefault="007C4BBF" w:rsidP="00610FA3">
      <w:pPr>
        <w:numPr>
          <w:ilvl w:val="0"/>
          <w:numId w:val="15"/>
        </w:numPr>
        <w:tabs>
          <w:tab w:val="clear" w:pos="1578"/>
        </w:tabs>
        <w:spacing w:after="120" w:line="360" w:lineRule="auto"/>
        <w:ind w:left="1701" w:hanging="425"/>
        <w:rPr>
          <w:rFonts w:ascii="Arial" w:hAnsi="Arial" w:cs="Arial"/>
          <w:bCs/>
          <w:iCs/>
          <w:kern w:val="2"/>
        </w:rPr>
      </w:pPr>
      <w:r w:rsidRPr="007B72EE">
        <w:rPr>
          <w:rFonts w:ascii="Arial" w:hAnsi="Arial" w:cs="Arial"/>
          <w:bCs/>
          <w:iCs/>
          <w:kern w:val="2"/>
        </w:rPr>
        <w:t>uda lub wyłuszczeniu w stawie biodrowym – 33.000 zł,</w:t>
      </w:r>
    </w:p>
    <w:p w14:paraId="1A62EB8C" w14:textId="28067CA1" w:rsidR="00D80B88" w:rsidRPr="007B72EE" w:rsidRDefault="00D80B88" w:rsidP="0091117B">
      <w:pPr>
        <w:spacing w:after="120" w:line="360" w:lineRule="auto"/>
        <w:ind w:left="1276"/>
        <w:rPr>
          <w:rFonts w:ascii="Arial" w:hAnsi="Arial" w:cs="Arial"/>
          <w:bCs/>
          <w:iCs/>
          <w:kern w:val="2"/>
        </w:rPr>
      </w:pPr>
      <w:r w:rsidRPr="00D80B88">
        <w:rPr>
          <w:rFonts w:ascii="Arial" w:hAnsi="Arial" w:cs="Arial"/>
          <w:bCs/>
          <w:iCs/>
          <w:kern w:val="2"/>
        </w:rPr>
        <w:t xml:space="preserve">Jeśli </w:t>
      </w:r>
      <w:r w:rsidR="0039406F">
        <w:rPr>
          <w:rFonts w:ascii="Arial" w:hAnsi="Arial" w:cs="Arial"/>
          <w:bCs/>
          <w:iCs/>
          <w:kern w:val="2"/>
        </w:rPr>
        <w:t>potrzebujesz</w:t>
      </w:r>
      <w:r w:rsidRPr="00D80B88">
        <w:rPr>
          <w:rFonts w:ascii="Arial" w:hAnsi="Arial" w:cs="Arial"/>
          <w:bCs/>
          <w:iCs/>
          <w:kern w:val="2"/>
        </w:rPr>
        <w:t xml:space="preserve"> lepszej protezy, która pomoże </w:t>
      </w:r>
      <w:r w:rsidR="0039406F">
        <w:rPr>
          <w:rFonts w:ascii="Arial" w:hAnsi="Arial" w:cs="Arial"/>
          <w:bCs/>
          <w:iCs/>
          <w:kern w:val="2"/>
        </w:rPr>
        <w:t>Ci</w:t>
      </w:r>
      <w:r w:rsidRPr="00D80B88">
        <w:rPr>
          <w:rFonts w:ascii="Arial" w:hAnsi="Arial" w:cs="Arial"/>
          <w:bCs/>
          <w:iCs/>
          <w:kern w:val="2"/>
        </w:rPr>
        <w:t xml:space="preserve"> pracować, PFRON może dać więcej pieniędzy na tę protezę. Ekspert PFRON musi jednak powiedzieć, że to naprawdę potrzebne. Pieniądze mogą być większe, ale nie więcej niż trzy razy tyle, ile </w:t>
      </w:r>
      <w:r w:rsidR="0039406F">
        <w:rPr>
          <w:rFonts w:ascii="Arial" w:hAnsi="Arial" w:cs="Arial"/>
          <w:bCs/>
          <w:iCs/>
          <w:kern w:val="2"/>
        </w:rPr>
        <w:t>zazwyczaj daje PFRON</w:t>
      </w:r>
      <w:r w:rsidRPr="00D80B88">
        <w:rPr>
          <w:rFonts w:ascii="Arial" w:hAnsi="Arial" w:cs="Arial"/>
          <w:bCs/>
          <w:iCs/>
          <w:kern w:val="2"/>
        </w:rPr>
        <w:t>.</w:t>
      </w:r>
    </w:p>
    <w:p w14:paraId="15236AF0" w14:textId="77777777" w:rsidR="007C4BBF" w:rsidRPr="007B72EE" w:rsidRDefault="007C4BBF" w:rsidP="00610FA3">
      <w:pPr>
        <w:numPr>
          <w:ilvl w:val="1"/>
          <w:numId w:val="14"/>
        </w:numPr>
        <w:spacing w:after="120" w:line="360" w:lineRule="auto"/>
        <w:ind w:left="1276" w:hanging="426"/>
        <w:contextualSpacing/>
        <w:rPr>
          <w:rFonts w:ascii="Arial" w:hAnsi="Arial" w:cs="Arial"/>
          <w:bCs/>
          <w:iCs/>
          <w:kern w:val="2"/>
        </w:rPr>
      </w:pPr>
      <w:r w:rsidRPr="007B72EE">
        <w:rPr>
          <w:rFonts w:ascii="Arial" w:hAnsi="Arial" w:cs="Arial"/>
          <w:bCs/>
          <w:iCs/>
          <w:kern w:val="2"/>
        </w:rPr>
        <w:t>w Zadaniu 4 – do 30% kwot, o których mowa w literze c), tj. w przypadku amputacji:</w:t>
      </w:r>
    </w:p>
    <w:p w14:paraId="0ACA240D" w14:textId="77777777" w:rsidR="007C4BBF" w:rsidRPr="007B72EE" w:rsidRDefault="007C4BBF" w:rsidP="00610FA3">
      <w:pPr>
        <w:numPr>
          <w:ilvl w:val="0"/>
          <w:numId w:val="16"/>
        </w:numPr>
        <w:tabs>
          <w:tab w:val="clear" w:pos="1578"/>
        </w:tabs>
        <w:spacing w:after="120" w:line="360" w:lineRule="auto"/>
        <w:ind w:left="1701" w:hanging="425"/>
        <w:contextualSpacing/>
        <w:rPr>
          <w:rFonts w:ascii="Arial" w:hAnsi="Arial" w:cs="Arial"/>
          <w:bCs/>
          <w:iCs/>
          <w:kern w:val="2"/>
        </w:rPr>
      </w:pPr>
      <w:r w:rsidRPr="007B72EE">
        <w:rPr>
          <w:rFonts w:ascii="Arial" w:hAnsi="Arial" w:cs="Arial"/>
          <w:bCs/>
          <w:iCs/>
          <w:kern w:val="2"/>
        </w:rPr>
        <w:t>w zakresie ręki – 3.960 zł,</w:t>
      </w:r>
    </w:p>
    <w:p w14:paraId="07D5B64E" w14:textId="77777777" w:rsidR="007C4BBF" w:rsidRPr="007B72EE" w:rsidRDefault="007C4BBF" w:rsidP="00610FA3">
      <w:pPr>
        <w:numPr>
          <w:ilvl w:val="0"/>
          <w:numId w:val="16"/>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lastRenderedPageBreak/>
        <w:t>przedramienia – 8.580 zł,</w:t>
      </w:r>
    </w:p>
    <w:p w14:paraId="2CBF8EED" w14:textId="77777777" w:rsidR="007C4BBF" w:rsidRPr="007B72EE" w:rsidRDefault="007C4BBF" w:rsidP="00610FA3">
      <w:pPr>
        <w:numPr>
          <w:ilvl w:val="0"/>
          <w:numId w:val="16"/>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ramienia lub wyłuszczeniu w stawie barkowym – 9.900 zł,</w:t>
      </w:r>
    </w:p>
    <w:p w14:paraId="4BDAE39A" w14:textId="77777777" w:rsidR="007C4BBF" w:rsidRPr="007B72EE" w:rsidRDefault="007C4BBF" w:rsidP="00610FA3">
      <w:pPr>
        <w:numPr>
          <w:ilvl w:val="0"/>
          <w:numId w:val="16"/>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na poziomie stopy lub podudzia – 5.940 zł,</w:t>
      </w:r>
    </w:p>
    <w:p w14:paraId="275A6C0E" w14:textId="77777777" w:rsidR="007C4BBF" w:rsidRPr="007B72EE" w:rsidRDefault="007C4BBF" w:rsidP="00610FA3">
      <w:pPr>
        <w:numPr>
          <w:ilvl w:val="0"/>
          <w:numId w:val="16"/>
        </w:numPr>
        <w:tabs>
          <w:tab w:val="clear" w:pos="1578"/>
        </w:tabs>
        <w:spacing w:after="120" w:line="360" w:lineRule="auto"/>
        <w:ind w:left="1701" w:hanging="426"/>
        <w:contextualSpacing/>
        <w:rPr>
          <w:rFonts w:ascii="Arial" w:hAnsi="Arial" w:cs="Arial"/>
          <w:bCs/>
          <w:iCs/>
          <w:kern w:val="2"/>
        </w:rPr>
      </w:pPr>
      <w:r w:rsidRPr="007B72EE">
        <w:rPr>
          <w:rFonts w:ascii="Arial" w:hAnsi="Arial" w:cs="Arial"/>
          <w:bCs/>
          <w:iCs/>
          <w:kern w:val="2"/>
        </w:rPr>
        <w:t>na wysokości uda (także przez staw kolanowy) – 8.250 zł,</w:t>
      </w:r>
    </w:p>
    <w:p w14:paraId="52F01825" w14:textId="77777777" w:rsidR="007C4BBF" w:rsidRPr="007B72EE" w:rsidRDefault="007C4BBF" w:rsidP="00610FA3">
      <w:pPr>
        <w:numPr>
          <w:ilvl w:val="0"/>
          <w:numId w:val="16"/>
        </w:numPr>
        <w:tabs>
          <w:tab w:val="clear" w:pos="1578"/>
        </w:tabs>
        <w:spacing w:after="120" w:line="360" w:lineRule="auto"/>
        <w:ind w:left="1701" w:hanging="425"/>
        <w:rPr>
          <w:rFonts w:ascii="Arial" w:hAnsi="Arial" w:cs="Arial"/>
          <w:bCs/>
          <w:iCs/>
          <w:kern w:val="2"/>
        </w:rPr>
      </w:pPr>
      <w:r w:rsidRPr="007B72EE">
        <w:rPr>
          <w:rFonts w:ascii="Arial" w:hAnsi="Arial" w:cs="Arial"/>
          <w:bCs/>
          <w:iCs/>
          <w:kern w:val="2"/>
        </w:rPr>
        <w:t>uda lub wyłuszczeniu w stawie biodrowym – 9.900 zł,</w:t>
      </w:r>
    </w:p>
    <w:p w14:paraId="5FDB3315" w14:textId="77777777" w:rsidR="007C4BBF" w:rsidRPr="007B72EE" w:rsidRDefault="007C4BBF" w:rsidP="00610FA3">
      <w:pPr>
        <w:numPr>
          <w:ilvl w:val="1"/>
          <w:numId w:val="14"/>
        </w:numPr>
        <w:spacing w:after="120" w:line="360" w:lineRule="auto"/>
        <w:ind w:left="1276" w:hanging="425"/>
        <w:rPr>
          <w:rFonts w:ascii="Arial" w:hAnsi="Arial" w:cs="Arial"/>
          <w:bCs/>
          <w:iCs/>
          <w:kern w:val="2"/>
        </w:rPr>
      </w:pPr>
      <w:r w:rsidRPr="007B72EE">
        <w:rPr>
          <w:rFonts w:ascii="Arial" w:hAnsi="Arial" w:cs="Arial"/>
          <w:bCs/>
          <w:iCs/>
          <w:kern w:val="2"/>
        </w:rPr>
        <w:t>w Zadaniu 1, 3 lub 4 dla refundacji kosztów dojazdu beneficjenta programu na spotkanie z ekspertem PFRON lub kosztów dojazdu eksperta PFRON na spotkanie z beneficjentem programu – w zależności od poniesionych kosztów, nie więcej niż 231 zł,</w:t>
      </w:r>
    </w:p>
    <w:p w14:paraId="77439F31" w14:textId="77777777" w:rsidR="007C4BBF" w:rsidRPr="007B72EE" w:rsidRDefault="007C4BBF" w:rsidP="00610FA3">
      <w:pPr>
        <w:numPr>
          <w:ilvl w:val="1"/>
          <w:numId w:val="14"/>
        </w:numPr>
        <w:spacing w:after="120" w:line="360" w:lineRule="auto"/>
        <w:ind w:left="1276" w:hanging="426"/>
        <w:rPr>
          <w:rFonts w:ascii="Arial" w:hAnsi="Arial" w:cs="Arial"/>
          <w:bCs/>
          <w:iCs/>
          <w:kern w:val="2"/>
        </w:rPr>
      </w:pPr>
      <w:r w:rsidRPr="007B72EE">
        <w:rPr>
          <w:rFonts w:ascii="Arial" w:hAnsi="Arial" w:cs="Arial"/>
          <w:bCs/>
          <w:iCs/>
          <w:kern w:val="2"/>
        </w:rPr>
        <w:t xml:space="preserve">w Zadaniu 5 – </w:t>
      </w:r>
      <w:bookmarkStart w:id="9" w:name="_Hlk182912485"/>
      <w:r w:rsidRPr="007B72EE">
        <w:rPr>
          <w:rFonts w:ascii="Arial" w:hAnsi="Arial" w:cs="Arial"/>
          <w:bCs/>
          <w:iCs/>
          <w:kern w:val="2"/>
        </w:rPr>
        <w:t>8.663 zł</w:t>
      </w:r>
      <w:bookmarkEnd w:id="9"/>
      <w:r w:rsidRPr="007B72EE">
        <w:rPr>
          <w:rFonts w:ascii="Arial" w:hAnsi="Arial" w:cs="Arial"/>
          <w:bCs/>
          <w:iCs/>
          <w:kern w:val="2"/>
        </w:rPr>
        <w:t>;</w:t>
      </w:r>
    </w:p>
    <w:p w14:paraId="783F1096" w14:textId="4DA94E90" w:rsidR="007C4BBF" w:rsidRPr="007B72EE" w:rsidRDefault="007C4BBF" w:rsidP="00610FA3">
      <w:pPr>
        <w:pStyle w:val="Akapitzlist"/>
        <w:numPr>
          <w:ilvl w:val="0"/>
          <w:numId w:val="22"/>
        </w:numPr>
        <w:spacing w:after="120" w:line="360" w:lineRule="auto"/>
        <w:rPr>
          <w:rFonts w:ascii="Arial" w:hAnsi="Arial" w:cs="Arial"/>
          <w:bCs/>
          <w:iCs/>
          <w:kern w:val="2"/>
        </w:rPr>
      </w:pPr>
      <w:r w:rsidRPr="007B72EE">
        <w:rPr>
          <w:rFonts w:ascii="Arial" w:hAnsi="Arial" w:cs="Arial"/>
          <w:bCs/>
          <w:iCs/>
          <w:kern w:val="2"/>
        </w:rPr>
        <w:t>Obszaru D – 347 zł miesięcznie – tytułem kosztów opieki nad jedną (każdą) osobą zależną;</w:t>
      </w:r>
    </w:p>
    <w:p w14:paraId="266C3903" w14:textId="2B4F1CA0" w:rsidR="007C4BBF" w:rsidRPr="007B72EE" w:rsidRDefault="007C4BBF" w:rsidP="00610FA3">
      <w:pPr>
        <w:pStyle w:val="Akapitzlist"/>
        <w:numPr>
          <w:ilvl w:val="0"/>
          <w:numId w:val="22"/>
        </w:numPr>
        <w:spacing w:after="120" w:line="360" w:lineRule="auto"/>
        <w:rPr>
          <w:rFonts w:ascii="Arial" w:hAnsi="Arial" w:cs="Arial"/>
          <w:bCs/>
          <w:iCs/>
          <w:kern w:val="2"/>
        </w:rPr>
      </w:pPr>
      <w:r w:rsidRPr="007B72EE">
        <w:rPr>
          <w:rFonts w:ascii="Arial" w:hAnsi="Arial" w:cs="Arial"/>
          <w:bCs/>
          <w:iCs/>
          <w:kern w:val="2"/>
        </w:rPr>
        <w:t>Obszaru E – 100 zł miesięcznie w formie dodatku na pokrycie kosztów opłaty za energię elektryczną w związku z użytkowaniem koncentratora tlenu lub respiratora.</w:t>
      </w:r>
    </w:p>
    <w:p w14:paraId="0DAC88BE" w14:textId="12374AA3" w:rsidR="009877EA" w:rsidRPr="007B72EE" w:rsidRDefault="009877EA" w:rsidP="009877EA">
      <w:pPr>
        <w:spacing w:after="120" w:line="360" w:lineRule="auto"/>
        <w:jc w:val="both"/>
        <w:rPr>
          <w:rFonts w:ascii="Arial" w:hAnsi="Arial" w:cs="Arial"/>
          <w:bCs/>
          <w:iCs/>
          <w:kern w:val="2"/>
        </w:rPr>
      </w:pPr>
      <w:r w:rsidRPr="007B72EE">
        <w:rPr>
          <w:rFonts w:ascii="Arial" w:hAnsi="Arial" w:cs="Arial"/>
          <w:bCs/>
          <w:iCs/>
          <w:kern w:val="2"/>
        </w:rPr>
        <w:t>Wkład własny w module I wynosi co najmniej 10% ceny brutto zakupu/usługi, przy czym w ramach Obszaru B Zadanie 2, Obszaru C Zadanie 2 i Obszaru E – nie jest wymagany;</w:t>
      </w:r>
    </w:p>
    <w:p w14:paraId="1ABD394C" w14:textId="7408A5D3" w:rsidR="00A108BB" w:rsidRPr="007B72EE" w:rsidRDefault="00A108BB" w:rsidP="00A108BB">
      <w:pPr>
        <w:spacing w:after="120" w:line="360" w:lineRule="auto"/>
        <w:jc w:val="both"/>
        <w:rPr>
          <w:rFonts w:ascii="Arial" w:hAnsi="Arial" w:cs="Arial"/>
          <w:bCs/>
          <w:iCs/>
          <w:kern w:val="2"/>
        </w:rPr>
      </w:pPr>
      <w:r w:rsidRPr="007B72EE">
        <w:rPr>
          <w:rFonts w:ascii="Arial" w:hAnsi="Arial" w:cs="Arial"/>
          <w:bCs/>
          <w:iCs/>
          <w:kern w:val="2"/>
        </w:rPr>
        <w:t>Wnioski są oceniane merytorycznie w systemie punktowym (maksymalna liczba punktów – 100), w 2025 roku preferowane są wnioski dotyczące osób niepełnosprawnych, które:</w:t>
      </w:r>
    </w:p>
    <w:p w14:paraId="684BCE68" w14:textId="6CDD1B65" w:rsidR="00A108BB" w:rsidRPr="007B72EE" w:rsidRDefault="00A108BB" w:rsidP="00610FA3">
      <w:pPr>
        <w:pStyle w:val="Akapitzlist"/>
        <w:numPr>
          <w:ilvl w:val="0"/>
          <w:numId w:val="27"/>
        </w:numPr>
        <w:spacing w:after="120" w:line="360" w:lineRule="auto"/>
        <w:jc w:val="both"/>
        <w:rPr>
          <w:rFonts w:ascii="Arial" w:hAnsi="Arial" w:cs="Arial"/>
          <w:bCs/>
          <w:iCs/>
          <w:kern w:val="2"/>
        </w:rPr>
      </w:pPr>
      <w:r w:rsidRPr="007B72EE">
        <w:rPr>
          <w:rFonts w:ascii="Arial" w:hAnsi="Arial" w:cs="Arial"/>
          <w:bCs/>
          <w:iCs/>
          <w:kern w:val="2"/>
        </w:rPr>
        <w:t>uzyskały do wniosku pozytywną opinię eksperta w zakresie dopasowania wnioskowanej pomocy do aktualnych potrzeb wynikających z ich aktywności (eksperta PFRON w ramach Obszaru C Zadania: 1, 3-4, a także eksperta w ramach programu pn. „Centra informacyjno-doradcze dla osób z niepełnosprawnością” lub eksperta zaangażowanego przez realizatora) - liczba punktów 10,</w:t>
      </w:r>
    </w:p>
    <w:p w14:paraId="3F3A55A8" w14:textId="7970F231" w:rsidR="00A108BB" w:rsidRPr="007B72EE" w:rsidRDefault="00A108BB" w:rsidP="00610FA3">
      <w:pPr>
        <w:pStyle w:val="Akapitzlist"/>
        <w:numPr>
          <w:ilvl w:val="0"/>
          <w:numId w:val="27"/>
        </w:numPr>
        <w:spacing w:after="120" w:line="360" w:lineRule="auto"/>
        <w:jc w:val="both"/>
        <w:rPr>
          <w:rFonts w:ascii="Arial" w:hAnsi="Arial" w:cs="Arial"/>
          <w:bCs/>
          <w:iCs/>
          <w:kern w:val="2"/>
        </w:rPr>
      </w:pPr>
      <w:r w:rsidRPr="007B72EE">
        <w:rPr>
          <w:rFonts w:ascii="Arial" w:hAnsi="Arial" w:cs="Arial"/>
          <w:bCs/>
          <w:iCs/>
          <w:kern w:val="2"/>
        </w:rPr>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10,</w:t>
      </w:r>
    </w:p>
    <w:p w14:paraId="3BF4DAC2" w14:textId="7D082F6B" w:rsidR="00A108BB" w:rsidRPr="007B72EE" w:rsidRDefault="00A108BB" w:rsidP="00610FA3">
      <w:pPr>
        <w:pStyle w:val="Akapitzlist"/>
        <w:numPr>
          <w:ilvl w:val="0"/>
          <w:numId w:val="27"/>
        </w:numPr>
        <w:spacing w:after="120" w:line="360" w:lineRule="auto"/>
        <w:jc w:val="both"/>
        <w:rPr>
          <w:rFonts w:ascii="Arial" w:hAnsi="Arial" w:cs="Arial"/>
          <w:bCs/>
          <w:iCs/>
          <w:kern w:val="2"/>
        </w:rPr>
      </w:pPr>
      <w:r w:rsidRPr="007B72EE">
        <w:rPr>
          <w:rFonts w:ascii="Arial" w:hAnsi="Arial" w:cs="Arial"/>
          <w:bCs/>
          <w:iCs/>
          <w:kern w:val="2"/>
        </w:rPr>
        <w:t>są zatrudnione (w rozumieniu programu) - liczba punktów 10,</w:t>
      </w:r>
    </w:p>
    <w:p w14:paraId="3B791E51" w14:textId="469D20E0" w:rsidR="00A108BB" w:rsidRPr="007B72EE" w:rsidRDefault="00A108BB" w:rsidP="00610FA3">
      <w:pPr>
        <w:pStyle w:val="Akapitzlist"/>
        <w:numPr>
          <w:ilvl w:val="0"/>
          <w:numId w:val="27"/>
        </w:numPr>
        <w:spacing w:after="120" w:line="360" w:lineRule="auto"/>
        <w:jc w:val="both"/>
        <w:rPr>
          <w:rFonts w:ascii="Arial" w:hAnsi="Arial" w:cs="Arial"/>
          <w:bCs/>
          <w:iCs/>
          <w:kern w:val="2"/>
        </w:rPr>
      </w:pPr>
      <w:r w:rsidRPr="007B72EE">
        <w:rPr>
          <w:rFonts w:ascii="Arial" w:hAnsi="Arial" w:cs="Arial"/>
          <w:bCs/>
          <w:iCs/>
          <w:kern w:val="2"/>
        </w:rPr>
        <w:t xml:space="preserve">posiadają podpis elektroniczny/Profil Zaufany na platformie </w:t>
      </w:r>
      <w:proofErr w:type="spellStart"/>
      <w:r w:rsidRPr="007B72EE">
        <w:rPr>
          <w:rFonts w:ascii="Arial" w:hAnsi="Arial" w:cs="Arial"/>
          <w:bCs/>
          <w:iCs/>
          <w:kern w:val="2"/>
        </w:rPr>
        <w:t>ePUAP</w:t>
      </w:r>
      <w:proofErr w:type="spellEnd"/>
      <w:r w:rsidRPr="007B72EE">
        <w:rPr>
          <w:rFonts w:ascii="Arial" w:hAnsi="Arial" w:cs="Arial"/>
          <w:bCs/>
          <w:iCs/>
          <w:kern w:val="2"/>
        </w:rPr>
        <w:t xml:space="preserve"> i złożyły wniosek o dofinansowanie w formie elektronicznej w SOW – liczba punktów 10 (</w:t>
      </w:r>
      <w:r w:rsidR="007B72EE" w:rsidRPr="007B72EE">
        <w:rPr>
          <w:rFonts w:ascii="Arial" w:hAnsi="Arial" w:cs="Arial"/>
          <w:bCs/>
          <w:iCs/>
          <w:kern w:val="2"/>
        </w:rPr>
        <w:t xml:space="preserve">jeżeli kiedyś </w:t>
      </w:r>
      <w:r w:rsidR="007B72EE" w:rsidRPr="007B72EE">
        <w:rPr>
          <w:rFonts w:ascii="Arial" w:hAnsi="Arial" w:cs="Arial"/>
          <w:bCs/>
          <w:iCs/>
          <w:kern w:val="2"/>
        </w:rPr>
        <w:lastRenderedPageBreak/>
        <w:t>składałeś już wniosek w formie elektronicznej, nie dostaniesz punktów, można je dostać tylko wtedy kiedy korzystasz z tej formy pierwszy raz</w:t>
      </w:r>
      <w:r w:rsidRPr="007B72EE">
        <w:rPr>
          <w:rFonts w:ascii="Arial" w:hAnsi="Arial" w:cs="Arial"/>
          <w:bCs/>
          <w:iCs/>
          <w:kern w:val="2"/>
        </w:rPr>
        <w:t>),</w:t>
      </w:r>
    </w:p>
    <w:p w14:paraId="308CDB19" w14:textId="784E8F0D" w:rsidR="00A108BB" w:rsidRPr="007B72EE" w:rsidRDefault="00A108BB" w:rsidP="00610FA3">
      <w:pPr>
        <w:pStyle w:val="Akapitzlist"/>
        <w:numPr>
          <w:ilvl w:val="0"/>
          <w:numId w:val="27"/>
        </w:numPr>
        <w:spacing w:after="120" w:line="360" w:lineRule="auto"/>
        <w:jc w:val="both"/>
        <w:rPr>
          <w:rFonts w:ascii="Arial" w:hAnsi="Arial" w:cs="Arial"/>
          <w:bCs/>
          <w:iCs/>
          <w:kern w:val="2"/>
        </w:rPr>
      </w:pPr>
      <w:r w:rsidRPr="007B72EE">
        <w:rPr>
          <w:rFonts w:ascii="Arial" w:hAnsi="Arial" w:cs="Arial"/>
          <w:bCs/>
          <w:iCs/>
          <w:kern w:val="2"/>
        </w:rPr>
        <w:t>złożyły wniosek w pierwszym półroczu 2025 roku – liczba punktów 5,</w:t>
      </w:r>
    </w:p>
    <w:p w14:paraId="26BE2779" w14:textId="71D7BB87" w:rsidR="00A108BB" w:rsidRPr="007B72EE" w:rsidRDefault="00A108BB" w:rsidP="00610FA3">
      <w:pPr>
        <w:pStyle w:val="Akapitzlist"/>
        <w:numPr>
          <w:ilvl w:val="0"/>
          <w:numId w:val="27"/>
        </w:numPr>
        <w:spacing w:after="120" w:line="360" w:lineRule="auto"/>
        <w:jc w:val="both"/>
        <w:rPr>
          <w:rFonts w:ascii="Arial" w:hAnsi="Arial" w:cs="Arial"/>
          <w:bCs/>
          <w:iCs/>
          <w:kern w:val="2"/>
        </w:rPr>
      </w:pPr>
      <w:r w:rsidRPr="007B72EE">
        <w:rPr>
          <w:rFonts w:ascii="Arial" w:hAnsi="Arial" w:cs="Arial"/>
          <w:bCs/>
          <w:iCs/>
          <w:kern w:val="2"/>
        </w:rPr>
        <w:t>w 2024 lub w 2025 roku zostały poszkodowane w wyniku działania żywiołu lub innych zdarzeń losowych – liczba punktów 5.</w:t>
      </w:r>
    </w:p>
    <w:p w14:paraId="6E371532" w14:textId="67FD1B2E" w:rsidR="00A108BB" w:rsidRPr="007B72EE" w:rsidRDefault="00A108BB" w:rsidP="00083867">
      <w:pPr>
        <w:spacing w:after="0" w:line="360" w:lineRule="auto"/>
        <w:jc w:val="both"/>
        <w:rPr>
          <w:rFonts w:ascii="Arial" w:hAnsi="Arial" w:cs="Arial"/>
          <w:bCs/>
          <w:iCs/>
          <w:kern w:val="2"/>
        </w:rPr>
      </w:pPr>
      <w:r w:rsidRPr="007B72EE">
        <w:rPr>
          <w:rFonts w:ascii="Arial" w:hAnsi="Arial" w:cs="Arial"/>
          <w:bCs/>
          <w:iCs/>
          <w:kern w:val="2"/>
        </w:rPr>
        <w:t>Pozostałe kryteria oceny merytorycznej wniosków (w odniesieniu do pozostałych 50 punktów oceny merytorycznej), określa realizator programu.</w:t>
      </w:r>
    </w:p>
    <w:p w14:paraId="286DBBD7" w14:textId="2F0CBA14" w:rsidR="009877EA" w:rsidRPr="007B72EE" w:rsidRDefault="009877EA" w:rsidP="009877EA">
      <w:pPr>
        <w:spacing w:after="120" w:line="360" w:lineRule="auto"/>
        <w:ind w:firstLine="425"/>
        <w:rPr>
          <w:rFonts w:ascii="Arial" w:hAnsi="Arial" w:cs="Arial"/>
          <w:bCs/>
          <w:iCs/>
          <w:kern w:val="2"/>
        </w:rPr>
      </w:pPr>
      <w:r w:rsidRPr="007B72EE">
        <w:rPr>
          <w:rFonts w:ascii="Arial" w:hAnsi="Arial" w:cs="Arial"/>
          <w:bCs/>
          <w:iCs/>
          <w:kern w:val="2"/>
        </w:rPr>
        <w:t>Aby dowiedzieć się więcej o zasadach finansowania</w:t>
      </w:r>
      <w:r w:rsidR="007B72EE" w:rsidRPr="007B72EE">
        <w:rPr>
          <w:rFonts w:ascii="Arial" w:hAnsi="Arial" w:cs="Arial"/>
          <w:bCs/>
          <w:iCs/>
          <w:kern w:val="2"/>
        </w:rPr>
        <w:t>,</w:t>
      </w:r>
      <w:r w:rsidRPr="007B72EE">
        <w:rPr>
          <w:rFonts w:ascii="Arial" w:hAnsi="Arial" w:cs="Arial"/>
          <w:bCs/>
          <w:iCs/>
          <w:kern w:val="2"/>
        </w:rPr>
        <w:t xml:space="preserve"> konieczności posiadania wkład</w:t>
      </w:r>
      <w:r w:rsidR="007B72EE" w:rsidRPr="007B72EE">
        <w:rPr>
          <w:rFonts w:ascii="Arial" w:hAnsi="Arial" w:cs="Arial"/>
          <w:bCs/>
          <w:iCs/>
          <w:kern w:val="2"/>
        </w:rPr>
        <w:t>u</w:t>
      </w:r>
      <w:r w:rsidRPr="007B72EE">
        <w:rPr>
          <w:rFonts w:ascii="Arial" w:hAnsi="Arial" w:cs="Arial"/>
          <w:bCs/>
          <w:iCs/>
          <w:kern w:val="2"/>
        </w:rPr>
        <w:t xml:space="preserve"> własnego</w:t>
      </w:r>
      <w:r w:rsidR="007B72EE" w:rsidRPr="007B72EE">
        <w:rPr>
          <w:rFonts w:ascii="Arial" w:hAnsi="Arial" w:cs="Arial"/>
          <w:bCs/>
          <w:iCs/>
          <w:kern w:val="2"/>
        </w:rPr>
        <w:t xml:space="preserve"> oraz o szczegółach dotyczących oceny merytorycznej wniosków</w:t>
      </w:r>
      <w:r w:rsidRPr="007B72EE">
        <w:rPr>
          <w:rFonts w:ascii="Arial" w:hAnsi="Arial" w:cs="Arial"/>
          <w:bCs/>
          <w:iCs/>
          <w:kern w:val="2"/>
        </w:rPr>
        <w:t xml:space="preserve">, wejdź na stronę </w:t>
      </w:r>
      <w:hyperlink r:id="rId8" w:history="1">
        <w:r w:rsidRPr="007B72EE">
          <w:rPr>
            <w:rStyle w:val="Hipercze"/>
            <w:rFonts w:ascii="Arial" w:hAnsi="Arial" w:cs="Arial"/>
            <w:bCs/>
            <w:iCs/>
            <w:kern w:val="2"/>
          </w:rPr>
          <w:t>https://www.pfron.org.pl/aktualnosci/szczegoly-aktualnosci/news/program-aktywny-samorzad-w-2025-roku/</w:t>
        </w:r>
      </w:hyperlink>
      <w:r w:rsidRPr="007B72EE">
        <w:rPr>
          <w:rFonts w:ascii="Arial" w:hAnsi="Arial" w:cs="Arial"/>
          <w:bCs/>
          <w:iCs/>
          <w:kern w:val="2"/>
        </w:rPr>
        <w:t xml:space="preserve"> i zapoznaj się z dokumentem o nazwie Kierunki działań oraz warunki brzegowe w 2025 roku. (</w:t>
      </w:r>
      <w:proofErr w:type="spellStart"/>
      <w:r w:rsidRPr="007B72EE">
        <w:rPr>
          <w:rFonts w:ascii="Arial" w:hAnsi="Arial" w:cs="Arial"/>
          <w:bCs/>
          <w:iCs/>
          <w:kern w:val="2"/>
        </w:rPr>
        <w:t>docx</w:t>
      </w:r>
      <w:proofErr w:type="spellEnd"/>
      <w:r w:rsidRPr="007B72EE">
        <w:rPr>
          <w:rFonts w:ascii="Arial" w:hAnsi="Arial" w:cs="Arial"/>
          <w:bCs/>
          <w:iCs/>
          <w:kern w:val="2"/>
        </w:rPr>
        <w:t xml:space="preserve"> 71 KB).</w:t>
      </w:r>
    </w:p>
    <w:p w14:paraId="2D7D707A" w14:textId="177BDEE0" w:rsidR="007B72EE" w:rsidRPr="0039406F" w:rsidRDefault="0091117B" w:rsidP="009F41D3">
      <w:pPr>
        <w:pStyle w:val="Nagwek2"/>
        <w:numPr>
          <w:ilvl w:val="2"/>
          <w:numId w:val="38"/>
        </w:numPr>
        <w:spacing w:after="240"/>
        <w:rPr>
          <w:rFonts w:ascii="Arial" w:hAnsi="Arial" w:cs="Arial"/>
          <w:b/>
          <w:bCs/>
          <w:color w:val="auto"/>
          <w:sz w:val="24"/>
          <w:szCs w:val="24"/>
        </w:rPr>
      </w:pPr>
      <w:bookmarkStart w:id="10" w:name="_Toc189396979"/>
      <w:bookmarkStart w:id="11" w:name="_Toc189405988"/>
      <w:r w:rsidRPr="007B72EE">
        <w:rPr>
          <w:rFonts w:ascii="Arial" w:hAnsi="Arial" w:cs="Arial"/>
          <w:b/>
          <w:bCs/>
          <w:color w:val="auto"/>
          <w:sz w:val="24"/>
          <w:szCs w:val="24"/>
        </w:rPr>
        <w:t>Moduł II</w:t>
      </w:r>
      <w:bookmarkEnd w:id="10"/>
      <w:bookmarkEnd w:id="11"/>
      <w:r w:rsidRPr="007B72EE">
        <w:rPr>
          <w:rFonts w:ascii="Arial" w:hAnsi="Arial" w:cs="Arial"/>
          <w:b/>
          <w:bCs/>
          <w:color w:val="auto"/>
          <w:sz w:val="24"/>
          <w:szCs w:val="24"/>
        </w:rPr>
        <w:t xml:space="preserve"> </w:t>
      </w:r>
    </w:p>
    <w:p w14:paraId="60F9EA73" w14:textId="61158B48" w:rsidR="007B72EE" w:rsidRPr="007B72EE" w:rsidRDefault="007B72EE" w:rsidP="00083867">
      <w:pPr>
        <w:spacing w:line="360" w:lineRule="auto"/>
        <w:ind w:firstLine="425"/>
        <w:rPr>
          <w:rFonts w:ascii="Arial" w:hAnsi="Arial" w:cs="Arial"/>
        </w:rPr>
      </w:pPr>
      <w:r w:rsidRPr="007B72EE">
        <w:rPr>
          <w:rFonts w:ascii="Arial" w:hAnsi="Arial" w:cs="Arial"/>
        </w:rPr>
        <w:t>PFRON kontynuuje realizację modułu II – pomoc w uzyskaniu wykształcenia na poziomie wyższym, który jest adresowany do osób ze  stopniem niepełnosprawności, pobierających naukę w:</w:t>
      </w:r>
    </w:p>
    <w:p w14:paraId="6EA426E6" w14:textId="77777777" w:rsidR="007B72EE" w:rsidRPr="007B72EE" w:rsidRDefault="007B72EE" w:rsidP="00610FA3">
      <w:pPr>
        <w:pStyle w:val="Akapitzlist"/>
        <w:numPr>
          <w:ilvl w:val="0"/>
          <w:numId w:val="28"/>
        </w:numPr>
        <w:spacing w:line="360" w:lineRule="auto"/>
        <w:rPr>
          <w:rFonts w:ascii="Arial" w:hAnsi="Arial" w:cs="Arial"/>
        </w:rPr>
      </w:pPr>
      <w:r w:rsidRPr="007B72EE">
        <w:rPr>
          <w:rFonts w:ascii="Arial" w:hAnsi="Arial" w:cs="Arial"/>
        </w:rPr>
        <w:t>w szkole policealnej,</w:t>
      </w:r>
    </w:p>
    <w:p w14:paraId="2A753FB1" w14:textId="77777777" w:rsidR="007B72EE" w:rsidRPr="007B72EE" w:rsidRDefault="007B72EE" w:rsidP="00610FA3">
      <w:pPr>
        <w:pStyle w:val="Akapitzlist"/>
        <w:numPr>
          <w:ilvl w:val="0"/>
          <w:numId w:val="28"/>
        </w:numPr>
        <w:spacing w:line="360" w:lineRule="auto"/>
        <w:rPr>
          <w:rFonts w:ascii="Arial" w:hAnsi="Arial" w:cs="Arial"/>
        </w:rPr>
      </w:pPr>
      <w:r w:rsidRPr="007B72EE">
        <w:rPr>
          <w:rFonts w:ascii="Arial" w:hAnsi="Arial" w:cs="Arial"/>
        </w:rPr>
        <w:t>w kolegium,</w:t>
      </w:r>
    </w:p>
    <w:p w14:paraId="6F191FC5" w14:textId="77777777" w:rsidR="007B72EE" w:rsidRPr="007B72EE" w:rsidRDefault="007B72EE" w:rsidP="00610FA3">
      <w:pPr>
        <w:pStyle w:val="Akapitzlist"/>
        <w:numPr>
          <w:ilvl w:val="0"/>
          <w:numId w:val="28"/>
        </w:numPr>
        <w:spacing w:line="360" w:lineRule="auto"/>
        <w:rPr>
          <w:rFonts w:ascii="Arial" w:hAnsi="Arial" w:cs="Arial"/>
        </w:rPr>
      </w:pPr>
      <w:r w:rsidRPr="007B72EE">
        <w:rPr>
          <w:rFonts w:ascii="Arial" w:hAnsi="Arial" w:cs="Arial"/>
        </w:rPr>
        <w:t>w szkole wyższej (studia pierwszego stopnia, studia drugiego stopnia, jednolite studia magisterskie, studia podyplomowe lub doktorskie albo doktoranckie prowadzone przez szkoły wyższe w systemie stacjonarnym / dziennym lub niestacjonarnym / wieczorowym / zaocznym lub eksternistycznym, w tym również za pośrednictwem Internetu),</w:t>
      </w:r>
    </w:p>
    <w:p w14:paraId="31449BE6" w14:textId="56305D06" w:rsidR="007B72EE" w:rsidRPr="007B72EE" w:rsidRDefault="007B72EE" w:rsidP="00610FA3">
      <w:pPr>
        <w:pStyle w:val="Akapitzlist"/>
        <w:numPr>
          <w:ilvl w:val="0"/>
          <w:numId w:val="28"/>
        </w:numPr>
        <w:spacing w:line="360" w:lineRule="auto"/>
        <w:rPr>
          <w:rFonts w:ascii="Arial" w:hAnsi="Arial" w:cs="Arial"/>
        </w:rPr>
      </w:pPr>
      <w:r w:rsidRPr="007B72EE">
        <w:rPr>
          <w:rFonts w:ascii="Arial" w:hAnsi="Arial" w:cs="Arial"/>
        </w:rPr>
        <w:t>a także do osób, które przewód doktorski otworzyły poza studiami doktoranckimi/doktorskimi.</w:t>
      </w:r>
    </w:p>
    <w:p w14:paraId="07CCC16C" w14:textId="335F6934" w:rsidR="007B72EE" w:rsidRDefault="007B72EE" w:rsidP="007B72EE">
      <w:pPr>
        <w:spacing w:line="360" w:lineRule="auto"/>
        <w:ind w:firstLine="360"/>
        <w:rPr>
          <w:rStyle w:val="Hipercze"/>
          <w:rFonts w:ascii="Arial" w:hAnsi="Arial" w:cs="Arial"/>
          <w:bCs/>
          <w:iCs/>
          <w:kern w:val="2"/>
        </w:rPr>
      </w:pPr>
      <w:r w:rsidRPr="007B72EE">
        <w:rPr>
          <w:rFonts w:ascii="Arial" w:hAnsi="Arial" w:cs="Arial"/>
        </w:rPr>
        <w:t>Zapoznaj się z treścią programu, w tym z warunkami uczestnictwa w programie – zawarte są one w rozdziale VI ustęp 2 oraz ustęp 4 programu -</w:t>
      </w:r>
      <w:hyperlink r:id="rId9" w:history="1">
        <w:r w:rsidRPr="007B72EE">
          <w:rPr>
            <w:rStyle w:val="Hipercze"/>
            <w:rFonts w:ascii="Arial" w:hAnsi="Arial" w:cs="Arial"/>
            <w:bCs/>
            <w:iCs/>
            <w:kern w:val="2"/>
          </w:rPr>
          <w:t>https://www.pfron.org.pl/aktualnosci/szczegoly-aktualnosci/news/program-aktywny-samorzad-w-2025-roku/</w:t>
        </w:r>
      </w:hyperlink>
    </w:p>
    <w:p w14:paraId="6E53AF5A" w14:textId="77777777" w:rsidR="00F92584" w:rsidRPr="007B72EE" w:rsidRDefault="00F92584" w:rsidP="007B72EE">
      <w:pPr>
        <w:spacing w:line="360" w:lineRule="auto"/>
        <w:ind w:firstLine="360"/>
        <w:rPr>
          <w:rFonts w:ascii="Arial" w:hAnsi="Arial" w:cs="Arial"/>
        </w:rPr>
      </w:pPr>
    </w:p>
    <w:p w14:paraId="3FBE1DB8" w14:textId="03FF8C14" w:rsidR="0091117B" w:rsidRPr="00F92584" w:rsidRDefault="0091117B" w:rsidP="00F92584">
      <w:pPr>
        <w:jc w:val="both"/>
        <w:rPr>
          <w:rFonts w:ascii="Arial" w:hAnsi="Arial" w:cs="Arial"/>
          <w:b/>
          <w:bCs/>
          <w:sz w:val="24"/>
          <w:szCs w:val="24"/>
        </w:rPr>
      </w:pPr>
      <w:bookmarkStart w:id="12" w:name="_Toc189396980"/>
      <w:r w:rsidRPr="00F92584">
        <w:rPr>
          <w:rFonts w:ascii="Arial" w:hAnsi="Arial" w:cs="Arial"/>
          <w:b/>
          <w:bCs/>
          <w:sz w:val="24"/>
          <w:szCs w:val="24"/>
        </w:rPr>
        <w:lastRenderedPageBreak/>
        <w:t xml:space="preserve">Kwota dofinansowania </w:t>
      </w:r>
      <w:r w:rsidR="009877EA" w:rsidRPr="00F92584">
        <w:rPr>
          <w:rFonts w:ascii="Arial" w:hAnsi="Arial" w:cs="Arial"/>
          <w:b/>
          <w:bCs/>
          <w:sz w:val="24"/>
          <w:szCs w:val="24"/>
        </w:rPr>
        <w:t>i udział własny</w:t>
      </w:r>
      <w:bookmarkEnd w:id="12"/>
    </w:p>
    <w:p w14:paraId="20D3FEEF" w14:textId="5E952258" w:rsidR="007C4BBF" w:rsidRPr="007B72EE" w:rsidRDefault="007C4BBF" w:rsidP="009877EA">
      <w:pPr>
        <w:spacing w:before="240" w:after="120" w:line="360" w:lineRule="auto"/>
        <w:ind w:firstLine="425"/>
        <w:rPr>
          <w:rFonts w:ascii="Arial" w:hAnsi="Arial" w:cs="Arial"/>
          <w:bCs/>
          <w:iCs/>
          <w:kern w:val="2"/>
        </w:rPr>
      </w:pPr>
      <w:r w:rsidRPr="007B72EE">
        <w:rPr>
          <w:rFonts w:ascii="Arial" w:hAnsi="Arial" w:cs="Arial"/>
          <w:bCs/>
          <w:iCs/>
          <w:kern w:val="2"/>
        </w:rPr>
        <w:t>W ramach modułu II kwota dofinansowania kosztów nauki, dotyczących</w:t>
      </w:r>
      <w:r w:rsidR="006832E4" w:rsidRPr="007B72EE">
        <w:rPr>
          <w:rFonts w:ascii="Arial" w:hAnsi="Arial" w:cs="Arial"/>
          <w:bCs/>
          <w:iCs/>
          <w:kern w:val="2"/>
        </w:rPr>
        <w:t xml:space="preserve">  s</w:t>
      </w:r>
      <w:r w:rsidRPr="007B72EE">
        <w:rPr>
          <w:rFonts w:ascii="Arial" w:hAnsi="Arial" w:cs="Arial"/>
          <w:bCs/>
          <w:iCs/>
          <w:kern w:val="2"/>
        </w:rPr>
        <w:t xml:space="preserve">emestru/półrocza objętego dofinansowaniem, wynosi w przypadku: </w:t>
      </w:r>
    </w:p>
    <w:p w14:paraId="7FE7DE4D" w14:textId="239A5074" w:rsidR="007C4BBF" w:rsidRPr="007B72EE" w:rsidRDefault="007C4BBF" w:rsidP="00610FA3">
      <w:pPr>
        <w:pStyle w:val="Akapitzlist"/>
        <w:numPr>
          <w:ilvl w:val="0"/>
          <w:numId w:val="24"/>
        </w:numPr>
        <w:spacing w:after="120" w:line="360" w:lineRule="auto"/>
        <w:rPr>
          <w:rFonts w:ascii="Arial" w:hAnsi="Arial" w:cs="Arial"/>
          <w:bCs/>
          <w:iCs/>
          <w:kern w:val="2"/>
        </w:rPr>
      </w:pPr>
      <w:r w:rsidRPr="007B72EE">
        <w:rPr>
          <w:rFonts w:ascii="Arial" w:hAnsi="Arial" w:cs="Arial"/>
          <w:bCs/>
          <w:iCs/>
          <w:kern w:val="2"/>
        </w:rPr>
        <w:t>dodatku na pokrycie kosztów kształcenia:</w:t>
      </w:r>
    </w:p>
    <w:p w14:paraId="7D483B1C" w14:textId="77777777" w:rsidR="007C4BBF" w:rsidRPr="007B72EE" w:rsidRDefault="007C4BBF" w:rsidP="00610FA3">
      <w:pPr>
        <w:pStyle w:val="Akapitzlist"/>
        <w:numPr>
          <w:ilvl w:val="0"/>
          <w:numId w:val="25"/>
        </w:numPr>
        <w:spacing w:after="120" w:line="360" w:lineRule="auto"/>
        <w:rPr>
          <w:rFonts w:ascii="Arial" w:hAnsi="Arial" w:cs="Arial"/>
          <w:bCs/>
          <w:iCs/>
          <w:kern w:val="2"/>
        </w:rPr>
      </w:pPr>
      <w:r w:rsidRPr="007B72EE">
        <w:rPr>
          <w:rFonts w:ascii="Arial" w:hAnsi="Arial" w:cs="Arial"/>
          <w:bCs/>
          <w:iCs/>
          <w:kern w:val="2"/>
        </w:rPr>
        <w:t>do 1.155 zł dla wnioskodawców pobierających naukę w szkole policealnej lub kolegium,</w:t>
      </w:r>
    </w:p>
    <w:p w14:paraId="5710AD36" w14:textId="77777777" w:rsidR="007C4BBF" w:rsidRPr="007B72EE" w:rsidRDefault="007C4BBF" w:rsidP="00610FA3">
      <w:pPr>
        <w:pStyle w:val="Akapitzlist"/>
        <w:numPr>
          <w:ilvl w:val="0"/>
          <w:numId w:val="25"/>
        </w:numPr>
        <w:spacing w:after="120" w:line="360" w:lineRule="auto"/>
        <w:rPr>
          <w:rFonts w:ascii="Arial" w:hAnsi="Arial" w:cs="Arial"/>
          <w:bCs/>
          <w:iCs/>
          <w:kern w:val="2"/>
        </w:rPr>
      </w:pPr>
      <w:r w:rsidRPr="007B72EE">
        <w:rPr>
          <w:rFonts w:ascii="Arial" w:hAnsi="Arial" w:cs="Arial"/>
          <w:bCs/>
          <w:iCs/>
          <w:kern w:val="2"/>
        </w:rPr>
        <w:t>do 1.733 zł dla pozostałych wnioskodawców;</w:t>
      </w:r>
    </w:p>
    <w:p w14:paraId="35D1DD30" w14:textId="2C92FD7E" w:rsidR="007C4BBF" w:rsidRPr="007B72EE" w:rsidRDefault="007C4BBF" w:rsidP="00610FA3">
      <w:pPr>
        <w:pStyle w:val="Akapitzlist"/>
        <w:numPr>
          <w:ilvl w:val="0"/>
          <w:numId w:val="24"/>
        </w:numPr>
        <w:spacing w:after="120" w:line="360" w:lineRule="auto"/>
        <w:rPr>
          <w:rFonts w:ascii="Arial" w:hAnsi="Arial" w:cs="Arial"/>
          <w:bCs/>
          <w:iCs/>
          <w:kern w:val="2"/>
        </w:rPr>
      </w:pPr>
      <w:r w:rsidRPr="007B72EE">
        <w:rPr>
          <w:rFonts w:ascii="Arial" w:hAnsi="Arial" w:cs="Arial"/>
          <w:bCs/>
          <w:iCs/>
          <w:kern w:val="2"/>
        </w:rPr>
        <w:t>dodatku na uiszczenie opłaty za przeprowadzenie przewodu doktorskiego – do 4.620 zł;</w:t>
      </w:r>
    </w:p>
    <w:p w14:paraId="4F1F5BD8" w14:textId="743E71A5" w:rsidR="007C4BBF" w:rsidRPr="007B72EE" w:rsidRDefault="007C4BBF" w:rsidP="00610FA3">
      <w:pPr>
        <w:pStyle w:val="Akapitzlist"/>
        <w:numPr>
          <w:ilvl w:val="0"/>
          <w:numId w:val="24"/>
        </w:numPr>
        <w:spacing w:after="120" w:line="360" w:lineRule="auto"/>
        <w:rPr>
          <w:rFonts w:ascii="Arial" w:hAnsi="Arial" w:cs="Arial"/>
          <w:b/>
          <w:bCs/>
          <w:iCs/>
          <w:kern w:val="2"/>
        </w:rPr>
      </w:pPr>
      <w:r w:rsidRPr="007B72EE">
        <w:rPr>
          <w:rFonts w:ascii="Arial" w:hAnsi="Arial" w:cs="Arial"/>
          <w:bCs/>
          <w:iCs/>
          <w:kern w:val="2"/>
        </w:rPr>
        <w:t>opłaty za naukę (czesne) – równowartość kosztów czesnego w ramach jednej, aktualnie realizowanej formy kształcenia na poziomie wyższym (na jednym kierunku) - niezależnie od daty poniesienia kosztów, przy czym dofinansowanie powyżej kwoty 4.620 zł jest możliwe wyłącznie w przypadku, gdy wysokość przeciętnego miesięcznego dochodu wnioskodawcy nie przekracza kwoty 764 zł (netto) na osobę.</w:t>
      </w:r>
    </w:p>
    <w:p w14:paraId="5D3FBC55" w14:textId="06111F6B" w:rsidR="00D330ED" w:rsidRPr="007B72EE" w:rsidRDefault="00D330ED" w:rsidP="007A6DAD">
      <w:pPr>
        <w:spacing w:after="120" w:line="360" w:lineRule="auto"/>
        <w:ind w:firstLine="425"/>
        <w:rPr>
          <w:rFonts w:ascii="Arial" w:hAnsi="Arial" w:cs="Arial"/>
          <w:bCs/>
          <w:iCs/>
          <w:kern w:val="2"/>
        </w:rPr>
      </w:pPr>
      <w:r w:rsidRPr="007B72EE">
        <w:rPr>
          <w:rFonts w:ascii="Arial" w:hAnsi="Arial" w:cs="Arial"/>
          <w:bCs/>
          <w:iCs/>
          <w:kern w:val="2"/>
        </w:rPr>
        <w:t>Aby dowiedzieć się więcej o zasadach finansowania</w:t>
      </w:r>
      <w:r w:rsidR="009877EA" w:rsidRPr="007B72EE">
        <w:rPr>
          <w:rFonts w:ascii="Arial" w:hAnsi="Arial" w:cs="Arial"/>
          <w:bCs/>
          <w:iCs/>
          <w:kern w:val="2"/>
        </w:rPr>
        <w:t xml:space="preserve"> i konieczności posiadania wkład własnego</w:t>
      </w:r>
      <w:r w:rsidRPr="007B72EE">
        <w:rPr>
          <w:rFonts w:ascii="Arial" w:hAnsi="Arial" w:cs="Arial"/>
          <w:bCs/>
          <w:iCs/>
          <w:kern w:val="2"/>
        </w:rPr>
        <w:t xml:space="preserve">, wejdź na stronę </w:t>
      </w:r>
      <w:hyperlink r:id="rId10" w:history="1">
        <w:r w:rsidRPr="007B72EE">
          <w:rPr>
            <w:rStyle w:val="Hipercze"/>
            <w:rFonts w:ascii="Arial" w:hAnsi="Arial" w:cs="Arial"/>
            <w:bCs/>
            <w:iCs/>
            <w:kern w:val="2"/>
          </w:rPr>
          <w:t>https://www.pfron.org.pl/aktualnosci/szczegoly-aktualnosci/news/program-aktywny-samorzad-w-2025-roku/</w:t>
        </w:r>
      </w:hyperlink>
      <w:r w:rsidRPr="007B72EE">
        <w:rPr>
          <w:rFonts w:ascii="Arial" w:hAnsi="Arial" w:cs="Arial"/>
          <w:bCs/>
          <w:iCs/>
          <w:kern w:val="2"/>
        </w:rPr>
        <w:t xml:space="preserve"> i zapoznaj się z dokumentem o</w:t>
      </w:r>
      <w:r w:rsidR="009877EA" w:rsidRPr="007B72EE">
        <w:rPr>
          <w:rFonts w:ascii="Arial" w:hAnsi="Arial" w:cs="Arial"/>
          <w:bCs/>
          <w:iCs/>
          <w:kern w:val="2"/>
        </w:rPr>
        <w:t> </w:t>
      </w:r>
      <w:r w:rsidRPr="007B72EE">
        <w:rPr>
          <w:rFonts w:ascii="Arial" w:hAnsi="Arial" w:cs="Arial"/>
          <w:bCs/>
          <w:iCs/>
          <w:kern w:val="2"/>
        </w:rPr>
        <w:t>nazwie Kierunki działań oraz warunki brzegowe w 2025 roku. (</w:t>
      </w:r>
      <w:proofErr w:type="spellStart"/>
      <w:r w:rsidRPr="007B72EE">
        <w:rPr>
          <w:rFonts w:ascii="Arial" w:hAnsi="Arial" w:cs="Arial"/>
          <w:bCs/>
          <w:iCs/>
          <w:kern w:val="2"/>
        </w:rPr>
        <w:t>docx</w:t>
      </w:r>
      <w:proofErr w:type="spellEnd"/>
      <w:r w:rsidRPr="007B72EE">
        <w:rPr>
          <w:rFonts w:ascii="Arial" w:hAnsi="Arial" w:cs="Arial"/>
          <w:bCs/>
          <w:iCs/>
          <w:kern w:val="2"/>
        </w:rPr>
        <w:t xml:space="preserve"> 71 KB)</w:t>
      </w:r>
      <w:r w:rsidR="007A6DAD" w:rsidRPr="007B72EE">
        <w:rPr>
          <w:rFonts w:ascii="Arial" w:hAnsi="Arial" w:cs="Arial"/>
          <w:bCs/>
          <w:iCs/>
          <w:kern w:val="2"/>
        </w:rPr>
        <w:t>.</w:t>
      </w:r>
    </w:p>
    <w:p w14:paraId="410FA266" w14:textId="1B7B0A21" w:rsidR="007C4BBF" w:rsidRPr="00F92584" w:rsidRDefault="000F2DE6" w:rsidP="00F92584">
      <w:pPr>
        <w:rPr>
          <w:rFonts w:ascii="Arial" w:hAnsi="Arial" w:cs="Arial"/>
          <w:b/>
          <w:bCs/>
          <w:i/>
          <w:iCs/>
          <w:sz w:val="24"/>
          <w:szCs w:val="24"/>
        </w:rPr>
      </w:pPr>
      <w:r w:rsidRPr="00F92584">
        <w:rPr>
          <w:rFonts w:ascii="Arial" w:hAnsi="Arial" w:cs="Arial"/>
          <w:b/>
          <w:bCs/>
          <w:sz w:val="24"/>
          <w:szCs w:val="24"/>
        </w:rPr>
        <w:t>Zasady</w:t>
      </w:r>
      <w:r w:rsidR="007C4BBF" w:rsidRPr="00F92584">
        <w:rPr>
          <w:rFonts w:ascii="Arial" w:hAnsi="Arial" w:cs="Arial"/>
          <w:b/>
          <w:bCs/>
          <w:sz w:val="24"/>
          <w:szCs w:val="24"/>
        </w:rPr>
        <w:t xml:space="preserve"> udzielania pomocy w ramach modułu II</w:t>
      </w:r>
    </w:p>
    <w:p w14:paraId="1CC60A54" w14:textId="21ACE3B4" w:rsidR="007639B8" w:rsidRPr="007B72EE" w:rsidRDefault="007639B8" w:rsidP="007639B8">
      <w:pPr>
        <w:spacing w:after="120" w:line="360" w:lineRule="auto"/>
        <w:ind w:firstLine="425"/>
        <w:contextualSpacing/>
        <w:rPr>
          <w:rFonts w:ascii="Arial" w:hAnsi="Arial" w:cs="Arial"/>
          <w:bCs/>
          <w:iCs/>
          <w:kern w:val="2"/>
        </w:rPr>
      </w:pPr>
      <w:r w:rsidRPr="007B72EE">
        <w:rPr>
          <w:rFonts w:ascii="Arial" w:hAnsi="Arial" w:cs="Arial"/>
          <w:bCs/>
          <w:iCs/>
          <w:kern w:val="2"/>
        </w:rPr>
        <w:t xml:space="preserve">Każda osoba może otrzymać wsparcie finansowe z Państwowego Funduszu Rehabilitacji Osób Niepełnosprawnych na naukę na poziomie wyższym maksymalnie na 20 semestrów/półroczy. Limit ten obejmuje także pomoc udzielaną w ramach programów „STUDENT” i „STUDENT II”, z uwzględnieniem </w:t>
      </w:r>
      <w:r w:rsidR="009877EA" w:rsidRPr="007B72EE">
        <w:rPr>
          <w:rFonts w:ascii="Arial" w:hAnsi="Arial" w:cs="Arial"/>
          <w:bCs/>
          <w:iCs/>
          <w:kern w:val="2"/>
        </w:rPr>
        <w:t xml:space="preserve">pewnych </w:t>
      </w:r>
      <w:r w:rsidRPr="007B72EE">
        <w:rPr>
          <w:rFonts w:ascii="Arial" w:hAnsi="Arial" w:cs="Arial"/>
          <w:bCs/>
          <w:iCs/>
          <w:kern w:val="2"/>
        </w:rPr>
        <w:t>wyjątków.</w:t>
      </w:r>
    </w:p>
    <w:p w14:paraId="1520576C" w14:textId="468328F1" w:rsidR="007C4BBF" w:rsidRDefault="009877EA" w:rsidP="009877EA">
      <w:pPr>
        <w:spacing w:after="120" w:line="360" w:lineRule="auto"/>
        <w:ind w:firstLine="425"/>
        <w:rPr>
          <w:rFonts w:ascii="Arial" w:hAnsi="Arial" w:cs="Arial"/>
          <w:bCs/>
          <w:iCs/>
          <w:kern w:val="2"/>
        </w:rPr>
      </w:pPr>
      <w:r w:rsidRPr="007B72EE">
        <w:rPr>
          <w:rFonts w:ascii="Arial" w:hAnsi="Arial" w:cs="Arial"/>
          <w:bCs/>
          <w:iCs/>
          <w:kern w:val="2"/>
        </w:rPr>
        <w:t xml:space="preserve">Aby dowiedzieć się więcej o tych wyjątkach i ogólnych zasadach przyznawania pomocy, wejdź na stronę </w:t>
      </w:r>
      <w:hyperlink r:id="rId11" w:history="1">
        <w:r w:rsidRPr="007B72EE">
          <w:rPr>
            <w:rStyle w:val="Hipercze"/>
            <w:rFonts w:ascii="Arial" w:hAnsi="Arial" w:cs="Arial"/>
            <w:bCs/>
            <w:iCs/>
            <w:kern w:val="2"/>
          </w:rPr>
          <w:t>https://www.pfron.org.pl/aktualnosci/szczegoly-aktualnosci/news/program-aktywny-samorzad-w-2025-roku/</w:t>
        </w:r>
      </w:hyperlink>
      <w:r w:rsidRPr="007B72EE">
        <w:rPr>
          <w:rFonts w:ascii="Arial" w:hAnsi="Arial" w:cs="Arial"/>
          <w:bCs/>
          <w:iCs/>
          <w:kern w:val="2"/>
        </w:rPr>
        <w:t xml:space="preserve"> i zapoznaj się z dokumentem o nazwie Kierunki działań oraz warunki brzegowe w 2025 roku. (</w:t>
      </w:r>
      <w:proofErr w:type="spellStart"/>
      <w:r w:rsidRPr="007B72EE">
        <w:rPr>
          <w:rFonts w:ascii="Arial" w:hAnsi="Arial" w:cs="Arial"/>
          <w:bCs/>
          <w:iCs/>
          <w:kern w:val="2"/>
        </w:rPr>
        <w:t>docx</w:t>
      </w:r>
      <w:proofErr w:type="spellEnd"/>
      <w:r w:rsidRPr="007B72EE">
        <w:rPr>
          <w:rFonts w:ascii="Arial" w:hAnsi="Arial" w:cs="Arial"/>
          <w:bCs/>
          <w:iCs/>
          <w:kern w:val="2"/>
        </w:rPr>
        <w:t xml:space="preserve"> 71 KB).</w:t>
      </w:r>
    </w:p>
    <w:p w14:paraId="30C68563" w14:textId="2C0B35E1" w:rsidR="00083867" w:rsidRPr="00F92584" w:rsidRDefault="00083867" w:rsidP="00F92584">
      <w:pPr>
        <w:rPr>
          <w:rFonts w:ascii="Arial" w:hAnsi="Arial" w:cs="Arial"/>
          <w:b/>
          <w:bCs/>
          <w:i/>
          <w:iCs/>
          <w:sz w:val="24"/>
          <w:szCs w:val="24"/>
        </w:rPr>
      </w:pPr>
      <w:r w:rsidRPr="00F92584">
        <w:rPr>
          <w:rFonts w:ascii="Arial" w:hAnsi="Arial" w:cs="Arial"/>
          <w:b/>
          <w:bCs/>
          <w:sz w:val="24"/>
          <w:szCs w:val="24"/>
        </w:rPr>
        <w:t>Terminy</w:t>
      </w:r>
    </w:p>
    <w:p w14:paraId="7DBEEFFA" w14:textId="77777777" w:rsidR="00083867" w:rsidRPr="00083867" w:rsidRDefault="00083867" w:rsidP="00083867">
      <w:pPr>
        <w:spacing w:line="360" w:lineRule="auto"/>
        <w:rPr>
          <w:rFonts w:ascii="Arial" w:hAnsi="Arial" w:cs="Arial"/>
        </w:rPr>
      </w:pPr>
      <w:r w:rsidRPr="00083867">
        <w:rPr>
          <w:rFonts w:ascii="Arial" w:hAnsi="Arial" w:cs="Arial"/>
        </w:rPr>
        <w:tab/>
        <w:t>Wniosek o dofinansowanie możesz złożyć w systemie SOW (https://sow.pfron.org.pl/) już od dnia 1 marca 2025 roku.</w:t>
      </w:r>
    </w:p>
    <w:p w14:paraId="21094ED2" w14:textId="77777777" w:rsidR="00083867" w:rsidRPr="00083867" w:rsidRDefault="00083867" w:rsidP="00083867">
      <w:pPr>
        <w:spacing w:line="360" w:lineRule="auto"/>
        <w:rPr>
          <w:rFonts w:ascii="Arial" w:hAnsi="Arial" w:cs="Arial"/>
        </w:rPr>
      </w:pPr>
    </w:p>
    <w:p w14:paraId="54FA0F28" w14:textId="32CCC3DF" w:rsidR="00083867" w:rsidRPr="00083867" w:rsidRDefault="00083867" w:rsidP="00083867">
      <w:pPr>
        <w:spacing w:line="360" w:lineRule="auto"/>
        <w:rPr>
          <w:rFonts w:ascii="Arial" w:hAnsi="Arial" w:cs="Arial"/>
        </w:rPr>
      </w:pPr>
      <w:r w:rsidRPr="00083867">
        <w:rPr>
          <w:rFonts w:ascii="Arial" w:hAnsi="Arial" w:cs="Arial"/>
        </w:rPr>
        <w:lastRenderedPageBreak/>
        <w:t>Termin zakończenia przyjmowania wniosków wypada:</w:t>
      </w:r>
    </w:p>
    <w:p w14:paraId="182449B9" w14:textId="77777777" w:rsidR="00083867" w:rsidRPr="00083867" w:rsidRDefault="00083867" w:rsidP="00610FA3">
      <w:pPr>
        <w:pStyle w:val="Akapitzlist"/>
        <w:numPr>
          <w:ilvl w:val="0"/>
          <w:numId w:val="29"/>
        </w:numPr>
        <w:spacing w:line="360" w:lineRule="auto"/>
        <w:rPr>
          <w:rFonts w:ascii="Arial" w:hAnsi="Arial" w:cs="Arial"/>
        </w:rPr>
      </w:pPr>
      <w:r w:rsidRPr="00083867">
        <w:rPr>
          <w:rFonts w:ascii="Arial" w:hAnsi="Arial" w:cs="Arial"/>
        </w:rPr>
        <w:t>dnia 31 marca 2025 roku (dla wniosków dotyczących roku akademickiego 2024/2025),</w:t>
      </w:r>
    </w:p>
    <w:p w14:paraId="32AF311D" w14:textId="432D1007" w:rsidR="00083867" w:rsidRPr="00083867" w:rsidRDefault="00083867" w:rsidP="00610FA3">
      <w:pPr>
        <w:pStyle w:val="Akapitzlist"/>
        <w:numPr>
          <w:ilvl w:val="0"/>
          <w:numId w:val="29"/>
        </w:numPr>
        <w:spacing w:line="360" w:lineRule="auto"/>
        <w:rPr>
          <w:rFonts w:ascii="Arial" w:hAnsi="Arial" w:cs="Arial"/>
        </w:rPr>
      </w:pPr>
      <w:r w:rsidRPr="00083867">
        <w:rPr>
          <w:rFonts w:ascii="Arial" w:hAnsi="Arial" w:cs="Arial"/>
        </w:rPr>
        <w:t>dnia 10 października 2025 roku (dla wniosków dotyczących roku akademickiego 2025/2026).</w:t>
      </w:r>
    </w:p>
    <w:p w14:paraId="41354EA2" w14:textId="77777777" w:rsidR="0039406F" w:rsidRDefault="0039406F">
      <w:pPr>
        <w:rPr>
          <w:rFonts w:ascii="Arial" w:eastAsiaTheme="majorEastAsia" w:hAnsi="Arial" w:cs="Arial"/>
          <w:b/>
          <w:bCs/>
          <w:sz w:val="24"/>
          <w:szCs w:val="24"/>
        </w:rPr>
      </w:pPr>
      <w:bookmarkStart w:id="13" w:name="_Toc185851166"/>
      <w:r>
        <w:rPr>
          <w:rFonts w:ascii="Arial" w:hAnsi="Arial" w:cs="Arial"/>
          <w:b/>
          <w:bCs/>
          <w:sz w:val="24"/>
          <w:szCs w:val="24"/>
        </w:rPr>
        <w:br w:type="page"/>
      </w:r>
    </w:p>
    <w:p w14:paraId="53510833" w14:textId="45CC1458" w:rsidR="00412D41" w:rsidRPr="007B72EE" w:rsidRDefault="00412D41" w:rsidP="009F41D3">
      <w:pPr>
        <w:pStyle w:val="Nagwek2"/>
        <w:numPr>
          <w:ilvl w:val="1"/>
          <w:numId w:val="38"/>
        </w:numPr>
        <w:spacing w:after="240"/>
        <w:rPr>
          <w:rFonts w:ascii="Arial" w:hAnsi="Arial" w:cs="Arial"/>
          <w:b/>
          <w:bCs/>
          <w:color w:val="auto"/>
          <w:sz w:val="24"/>
          <w:szCs w:val="24"/>
        </w:rPr>
      </w:pPr>
      <w:bookmarkStart w:id="14" w:name="_Toc189396981"/>
      <w:bookmarkStart w:id="15" w:name="_Toc189405989"/>
      <w:r w:rsidRPr="007B72EE">
        <w:rPr>
          <w:rFonts w:ascii="Arial" w:hAnsi="Arial" w:cs="Arial"/>
          <w:b/>
          <w:bCs/>
          <w:color w:val="auto"/>
          <w:sz w:val="24"/>
          <w:szCs w:val="24"/>
        </w:rPr>
        <w:lastRenderedPageBreak/>
        <w:t>Aktywizacja zawodowa</w:t>
      </w:r>
      <w:bookmarkEnd w:id="13"/>
      <w:bookmarkEnd w:id="14"/>
      <w:bookmarkEnd w:id="15"/>
      <w:r w:rsidRPr="007B72EE">
        <w:rPr>
          <w:rFonts w:ascii="Arial" w:hAnsi="Arial" w:cs="Arial"/>
          <w:b/>
          <w:bCs/>
          <w:color w:val="auto"/>
          <w:sz w:val="24"/>
          <w:szCs w:val="24"/>
        </w:rPr>
        <w:t xml:space="preserve"> </w:t>
      </w:r>
    </w:p>
    <w:p w14:paraId="66B46F5B" w14:textId="5B29E7E0" w:rsidR="00412D41" w:rsidRPr="007B72EE" w:rsidRDefault="00412D41" w:rsidP="004A7DE9">
      <w:pPr>
        <w:pStyle w:val="Nagwek3"/>
        <w:rPr>
          <w:rFonts w:ascii="Arial" w:hAnsi="Arial" w:cs="Arial"/>
          <w:b/>
          <w:bCs/>
          <w:color w:val="auto"/>
          <w:sz w:val="24"/>
          <w:szCs w:val="24"/>
        </w:rPr>
      </w:pPr>
      <w:bookmarkStart w:id="16" w:name="_Toc185851167"/>
      <w:bookmarkStart w:id="17" w:name="_Toc189396982"/>
      <w:bookmarkStart w:id="18" w:name="_Toc189405990"/>
      <w:r w:rsidRPr="007B72EE">
        <w:rPr>
          <w:rFonts w:ascii="Arial" w:hAnsi="Arial" w:cs="Arial"/>
          <w:b/>
          <w:bCs/>
          <w:color w:val="auto"/>
          <w:sz w:val="24"/>
          <w:szCs w:val="24"/>
        </w:rPr>
        <w:t>1.</w:t>
      </w:r>
      <w:r w:rsidR="009F41D3">
        <w:rPr>
          <w:rFonts w:ascii="Arial" w:hAnsi="Arial" w:cs="Arial"/>
          <w:b/>
          <w:bCs/>
          <w:color w:val="auto"/>
          <w:sz w:val="24"/>
          <w:szCs w:val="24"/>
        </w:rPr>
        <w:t>3</w:t>
      </w:r>
      <w:r w:rsidRPr="007B72EE">
        <w:rPr>
          <w:rFonts w:ascii="Arial" w:hAnsi="Arial" w:cs="Arial"/>
          <w:b/>
          <w:bCs/>
          <w:color w:val="auto"/>
          <w:sz w:val="24"/>
          <w:szCs w:val="24"/>
        </w:rPr>
        <w:t>.1. Szkolenia dla osób z niepełnosprawnością</w:t>
      </w:r>
      <w:bookmarkEnd w:id="16"/>
      <w:bookmarkEnd w:id="17"/>
      <w:bookmarkEnd w:id="18"/>
      <w:r w:rsidRPr="007B72EE">
        <w:rPr>
          <w:rFonts w:ascii="Arial" w:hAnsi="Arial" w:cs="Arial"/>
          <w:b/>
          <w:bCs/>
          <w:color w:val="auto"/>
          <w:sz w:val="24"/>
          <w:szCs w:val="24"/>
        </w:rPr>
        <w:t xml:space="preserve"> </w:t>
      </w:r>
    </w:p>
    <w:p w14:paraId="3320E64D" w14:textId="77777777" w:rsidR="00412D41" w:rsidRPr="007B72EE" w:rsidRDefault="00412D41" w:rsidP="00412D41">
      <w:pPr>
        <w:spacing w:before="240" w:line="360" w:lineRule="auto"/>
        <w:rPr>
          <w:rFonts w:ascii="Arial" w:hAnsi="Arial" w:cs="Arial"/>
        </w:rPr>
      </w:pPr>
      <w:r w:rsidRPr="007B72EE">
        <w:rPr>
          <w:rFonts w:ascii="Arial" w:hAnsi="Arial" w:cs="Arial"/>
        </w:rPr>
        <w:t xml:space="preserve">PFRON co roku przekazuje do powiatów pieniądze, które mogą być przeznaczane na </w:t>
      </w:r>
      <w:r w:rsidRPr="007B72EE">
        <w:rPr>
          <w:rFonts w:ascii="Arial" w:hAnsi="Arial" w:cs="Arial"/>
          <w:b/>
          <w:bCs/>
        </w:rPr>
        <w:t>szkolenia dla osób z niepełnosprawnością</w:t>
      </w:r>
      <w:r w:rsidRPr="007B72EE">
        <w:rPr>
          <w:rFonts w:ascii="Arial" w:hAnsi="Arial" w:cs="Arial"/>
        </w:rPr>
        <w:t xml:space="preserve"> - bezrobotnych lub poszukujących pracy.</w:t>
      </w:r>
    </w:p>
    <w:p w14:paraId="102FF590" w14:textId="77777777" w:rsidR="00412D41" w:rsidRPr="007B72EE" w:rsidRDefault="00412D41" w:rsidP="00412D41">
      <w:pPr>
        <w:spacing w:line="360" w:lineRule="auto"/>
        <w:rPr>
          <w:rFonts w:ascii="Arial" w:hAnsi="Arial" w:cs="Arial"/>
        </w:rPr>
      </w:pPr>
      <w:r w:rsidRPr="007B72EE">
        <w:rPr>
          <w:rFonts w:ascii="Arial" w:hAnsi="Arial" w:cs="Arial"/>
        </w:rPr>
        <w:t>Szkolenia to zajęcia mające na celu uzyskanie, uzupełnienie, doskonalenie umiejętności i kwalifikacji zawodowych lub ogólnych, niezbędnych do wykonywania pracy.</w:t>
      </w:r>
    </w:p>
    <w:p w14:paraId="1AEC43C5" w14:textId="77777777" w:rsidR="00412D41" w:rsidRPr="007B72EE" w:rsidRDefault="00412D41" w:rsidP="00412D41">
      <w:pPr>
        <w:spacing w:line="360" w:lineRule="auto"/>
        <w:rPr>
          <w:rFonts w:ascii="Arial" w:hAnsi="Arial" w:cs="Arial"/>
        </w:rPr>
      </w:pPr>
      <w:r w:rsidRPr="007B72EE">
        <w:rPr>
          <w:rFonts w:ascii="Arial" w:hAnsi="Arial" w:cs="Arial"/>
        </w:rPr>
        <w:t xml:space="preserve">Szkolenia dla osób z niepełnosprawnością organizują </w:t>
      </w:r>
      <w:r w:rsidRPr="007B72EE">
        <w:rPr>
          <w:rFonts w:ascii="Arial" w:hAnsi="Arial" w:cs="Arial"/>
          <w:b/>
          <w:bCs/>
        </w:rPr>
        <w:t>powiatowe urzędy pracy.</w:t>
      </w:r>
    </w:p>
    <w:p w14:paraId="74F0A7B7" w14:textId="77777777" w:rsidR="00412D41" w:rsidRPr="007B72EE" w:rsidRDefault="00412D41" w:rsidP="00412D41">
      <w:pPr>
        <w:spacing w:line="360" w:lineRule="auto"/>
        <w:rPr>
          <w:rFonts w:ascii="Arial" w:hAnsi="Arial" w:cs="Arial"/>
        </w:rPr>
      </w:pPr>
      <w:r w:rsidRPr="007B72EE">
        <w:rPr>
          <w:rFonts w:ascii="Arial" w:hAnsi="Arial" w:cs="Arial"/>
        </w:rPr>
        <w:t xml:space="preserve">Aby uzyskać informacje o możliwości skierowania na szkolenie, rodzajach szkoleń, formalnościach jakie należy spełnić należy zgłosić się do powiatowego urzędu pracy, w którym jest się </w:t>
      </w:r>
      <w:r w:rsidRPr="007B72EE">
        <w:rPr>
          <w:rFonts w:ascii="Arial" w:hAnsi="Arial" w:cs="Arial"/>
          <w:b/>
          <w:bCs/>
        </w:rPr>
        <w:t>zarejestrowanym</w:t>
      </w:r>
      <w:r w:rsidRPr="007B72EE">
        <w:rPr>
          <w:rFonts w:ascii="Arial" w:hAnsi="Arial" w:cs="Arial"/>
        </w:rPr>
        <w:t>.</w:t>
      </w:r>
    </w:p>
    <w:p w14:paraId="4F5F1ECD" w14:textId="77777777" w:rsidR="00412D41" w:rsidRPr="007B72EE" w:rsidRDefault="00412D41" w:rsidP="00412D41">
      <w:pPr>
        <w:spacing w:line="360" w:lineRule="auto"/>
        <w:rPr>
          <w:rFonts w:ascii="Arial" w:hAnsi="Arial" w:cs="Arial"/>
        </w:rPr>
      </w:pPr>
      <w:r w:rsidRPr="007B72EE">
        <w:rPr>
          <w:rFonts w:ascii="Arial" w:hAnsi="Arial" w:cs="Arial"/>
          <w:b/>
          <w:bCs/>
        </w:rPr>
        <w:t>Urzędy płacą za te szkolenia</w:t>
      </w:r>
      <w:r w:rsidRPr="007B72EE">
        <w:rPr>
          <w:rFonts w:ascii="Arial" w:hAnsi="Arial" w:cs="Arial"/>
        </w:rPr>
        <w:t>.</w:t>
      </w:r>
    </w:p>
    <w:p w14:paraId="0F2D7A1D" w14:textId="77777777" w:rsidR="00412D41" w:rsidRPr="007B72EE" w:rsidRDefault="00412D41" w:rsidP="00412D41">
      <w:pPr>
        <w:spacing w:line="360" w:lineRule="auto"/>
        <w:rPr>
          <w:rFonts w:ascii="Arial" w:hAnsi="Arial" w:cs="Arial"/>
        </w:rPr>
      </w:pPr>
      <w:r w:rsidRPr="007B72EE">
        <w:rPr>
          <w:rFonts w:ascii="Arial" w:hAnsi="Arial" w:cs="Arial"/>
        </w:rPr>
        <w:t xml:space="preserve">To znaczy że udział jest </w:t>
      </w:r>
      <w:r w:rsidRPr="007B72EE">
        <w:rPr>
          <w:rFonts w:ascii="Arial" w:hAnsi="Arial" w:cs="Arial"/>
          <w:b/>
          <w:bCs/>
        </w:rPr>
        <w:t>darmowy</w:t>
      </w:r>
      <w:r w:rsidRPr="007B72EE">
        <w:rPr>
          <w:rFonts w:ascii="Arial" w:hAnsi="Arial" w:cs="Arial"/>
        </w:rPr>
        <w:t xml:space="preserve"> dla osoby z niepełnosprawnością.</w:t>
      </w:r>
    </w:p>
    <w:p w14:paraId="5EB263A1" w14:textId="77777777" w:rsidR="00412D41" w:rsidRPr="007B72EE" w:rsidRDefault="00412D41" w:rsidP="00412D41">
      <w:pPr>
        <w:spacing w:line="360" w:lineRule="auto"/>
        <w:rPr>
          <w:rFonts w:ascii="Arial" w:hAnsi="Arial" w:cs="Arial"/>
        </w:rPr>
      </w:pPr>
      <w:r w:rsidRPr="007B72EE">
        <w:rPr>
          <w:rFonts w:ascii="Arial" w:hAnsi="Arial" w:cs="Arial"/>
        </w:rPr>
        <w:t>W szkoleniach z urzędu pracy mogą wziąć udział osoby z niepełnosprawnością które:</w:t>
      </w:r>
    </w:p>
    <w:p w14:paraId="7CA5010F" w14:textId="77777777" w:rsidR="00412D41" w:rsidRPr="007B72EE" w:rsidRDefault="00412D41" w:rsidP="00610FA3">
      <w:pPr>
        <w:pStyle w:val="Akapitzlist"/>
        <w:numPr>
          <w:ilvl w:val="0"/>
          <w:numId w:val="1"/>
        </w:numPr>
        <w:spacing w:line="360" w:lineRule="auto"/>
        <w:rPr>
          <w:rFonts w:ascii="Arial" w:hAnsi="Arial" w:cs="Arial"/>
        </w:rPr>
      </w:pPr>
      <w:r w:rsidRPr="007B72EE">
        <w:rPr>
          <w:rFonts w:ascii="Arial" w:hAnsi="Arial" w:cs="Arial"/>
        </w:rPr>
        <w:t>są zarejestrowane w urzędzie pracy,</w:t>
      </w:r>
    </w:p>
    <w:p w14:paraId="61269A07" w14:textId="77777777" w:rsidR="00412D41" w:rsidRPr="007B72EE" w:rsidRDefault="00412D41" w:rsidP="00610FA3">
      <w:pPr>
        <w:pStyle w:val="Akapitzlist"/>
        <w:numPr>
          <w:ilvl w:val="0"/>
          <w:numId w:val="1"/>
        </w:numPr>
        <w:spacing w:line="360" w:lineRule="auto"/>
        <w:rPr>
          <w:rFonts w:ascii="Arial" w:hAnsi="Arial" w:cs="Arial"/>
        </w:rPr>
      </w:pPr>
      <w:r w:rsidRPr="007B72EE">
        <w:rPr>
          <w:rFonts w:ascii="Arial" w:hAnsi="Arial" w:cs="Arial"/>
        </w:rPr>
        <w:t xml:space="preserve">nie mogą pracować w swoim zawodzie. Na przykład przez chorobę lub wypadek, </w:t>
      </w:r>
    </w:p>
    <w:p w14:paraId="20EFE8DE" w14:textId="77777777" w:rsidR="00412D41" w:rsidRPr="007B72EE" w:rsidRDefault="00412D41" w:rsidP="00610FA3">
      <w:pPr>
        <w:pStyle w:val="Akapitzlist"/>
        <w:numPr>
          <w:ilvl w:val="0"/>
          <w:numId w:val="1"/>
        </w:numPr>
        <w:spacing w:line="360" w:lineRule="auto"/>
        <w:rPr>
          <w:rFonts w:ascii="Arial" w:hAnsi="Arial" w:cs="Arial"/>
        </w:rPr>
      </w:pPr>
      <w:r w:rsidRPr="007B72EE">
        <w:rPr>
          <w:rFonts w:ascii="Arial" w:hAnsi="Arial" w:cs="Arial"/>
        </w:rPr>
        <w:t xml:space="preserve">muszą zmienić stanowisko pracy i zdobyć nowe kwalifikacje, </w:t>
      </w:r>
    </w:p>
    <w:p w14:paraId="2EC55CD3" w14:textId="77777777" w:rsidR="00412D41" w:rsidRPr="007B72EE" w:rsidRDefault="00412D41" w:rsidP="00610FA3">
      <w:pPr>
        <w:pStyle w:val="Akapitzlist"/>
        <w:numPr>
          <w:ilvl w:val="0"/>
          <w:numId w:val="1"/>
        </w:numPr>
        <w:spacing w:line="360" w:lineRule="auto"/>
        <w:rPr>
          <w:rFonts w:ascii="Arial" w:hAnsi="Arial" w:cs="Arial"/>
        </w:rPr>
      </w:pPr>
      <w:r w:rsidRPr="007B72EE">
        <w:rPr>
          <w:rFonts w:ascii="Arial" w:hAnsi="Arial" w:cs="Arial"/>
        </w:rPr>
        <w:t xml:space="preserve">nie mają kwalifikacji zawodowych, </w:t>
      </w:r>
    </w:p>
    <w:p w14:paraId="6486CBC3" w14:textId="77777777" w:rsidR="00412D41" w:rsidRPr="007B72EE" w:rsidRDefault="00412D41" w:rsidP="00610FA3">
      <w:pPr>
        <w:pStyle w:val="Akapitzlist"/>
        <w:numPr>
          <w:ilvl w:val="0"/>
          <w:numId w:val="1"/>
        </w:numPr>
        <w:spacing w:line="360" w:lineRule="auto"/>
        <w:rPr>
          <w:rFonts w:ascii="Arial" w:hAnsi="Arial" w:cs="Arial"/>
        </w:rPr>
      </w:pPr>
      <w:r w:rsidRPr="007B72EE">
        <w:rPr>
          <w:rFonts w:ascii="Arial" w:hAnsi="Arial" w:cs="Arial"/>
        </w:rPr>
        <w:t>nie potrafią same znaleźć pracy.</w:t>
      </w:r>
    </w:p>
    <w:p w14:paraId="2243F220" w14:textId="77777777" w:rsidR="00412D41" w:rsidRPr="007B72EE" w:rsidRDefault="00412D41" w:rsidP="00412D41">
      <w:pPr>
        <w:spacing w:line="360" w:lineRule="auto"/>
        <w:rPr>
          <w:rFonts w:ascii="Arial" w:hAnsi="Arial" w:cs="Arial"/>
        </w:rPr>
      </w:pPr>
      <w:r w:rsidRPr="007B72EE">
        <w:rPr>
          <w:rFonts w:ascii="Arial" w:hAnsi="Arial" w:cs="Arial"/>
        </w:rPr>
        <w:t xml:space="preserve">Informacja została przygotowana na podstawie danych ze strony </w:t>
      </w:r>
      <w:hyperlink r:id="rId12" w:history="1">
        <w:r w:rsidRPr="007B72EE">
          <w:rPr>
            <w:rStyle w:val="Hipercze"/>
            <w:rFonts w:ascii="Arial" w:hAnsi="Arial" w:cs="Arial"/>
          </w:rPr>
          <w:t>https://www.pfron.org.pl/osoby-niepelnosprawne/aktywizacja-zawodowa/szkolenia/</w:t>
        </w:r>
      </w:hyperlink>
    </w:p>
    <w:p w14:paraId="23AC79E3" w14:textId="77777777" w:rsidR="00412D41" w:rsidRPr="007B72EE" w:rsidRDefault="00412D41" w:rsidP="00412D41">
      <w:pPr>
        <w:spacing w:line="360" w:lineRule="auto"/>
        <w:rPr>
          <w:rFonts w:ascii="Arial" w:hAnsi="Arial" w:cs="Arial"/>
        </w:rPr>
      </w:pPr>
    </w:p>
    <w:p w14:paraId="2ACCBF26" w14:textId="77777777" w:rsidR="00412D41" w:rsidRPr="007B72EE" w:rsidRDefault="00412D41" w:rsidP="00412D41">
      <w:pPr>
        <w:spacing w:line="360" w:lineRule="auto"/>
        <w:rPr>
          <w:rFonts w:ascii="Arial" w:hAnsi="Arial" w:cs="Arial"/>
        </w:rPr>
      </w:pPr>
    </w:p>
    <w:p w14:paraId="0BCDEBCD" w14:textId="77777777" w:rsidR="00412D41" w:rsidRPr="007B72EE" w:rsidRDefault="00412D41" w:rsidP="00412D41">
      <w:pPr>
        <w:spacing w:line="360" w:lineRule="auto"/>
        <w:rPr>
          <w:rFonts w:ascii="Arial" w:hAnsi="Arial" w:cs="Arial"/>
        </w:rPr>
      </w:pPr>
    </w:p>
    <w:p w14:paraId="75DBC686" w14:textId="77777777" w:rsidR="00412D41" w:rsidRPr="007B72EE" w:rsidRDefault="00412D41" w:rsidP="00412D41">
      <w:pPr>
        <w:rPr>
          <w:rFonts w:ascii="Arial" w:hAnsi="Arial" w:cs="Arial"/>
          <w:b/>
          <w:bCs/>
        </w:rPr>
      </w:pPr>
      <w:r w:rsidRPr="007B72EE">
        <w:rPr>
          <w:rFonts w:ascii="Arial" w:hAnsi="Arial" w:cs="Arial"/>
          <w:b/>
          <w:bCs/>
        </w:rPr>
        <w:br w:type="page"/>
      </w:r>
    </w:p>
    <w:p w14:paraId="0B5C0595" w14:textId="3FC319EC" w:rsidR="00412D41" w:rsidRPr="007B72EE" w:rsidRDefault="00412D41" w:rsidP="00412D41">
      <w:pPr>
        <w:pStyle w:val="Nagwek3"/>
        <w:rPr>
          <w:rFonts w:ascii="Arial" w:hAnsi="Arial" w:cs="Arial"/>
          <w:b/>
          <w:bCs/>
          <w:color w:val="auto"/>
          <w:sz w:val="24"/>
          <w:szCs w:val="24"/>
        </w:rPr>
      </w:pPr>
      <w:bookmarkStart w:id="19" w:name="_Toc185851168"/>
      <w:bookmarkStart w:id="20" w:name="_Toc189396983"/>
      <w:bookmarkStart w:id="21" w:name="_Toc189405991"/>
      <w:r w:rsidRPr="007B72EE">
        <w:rPr>
          <w:rFonts w:ascii="Arial" w:hAnsi="Arial" w:cs="Arial"/>
          <w:b/>
          <w:bCs/>
          <w:color w:val="auto"/>
          <w:sz w:val="24"/>
          <w:szCs w:val="24"/>
        </w:rPr>
        <w:lastRenderedPageBreak/>
        <w:t>1.</w:t>
      </w:r>
      <w:r w:rsidR="009F41D3">
        <w:rPr>
          <w:rFonts w:ascii="Arial" w:hAnsi="Arial" w:cs="Arial"/>
          <w:b/>
          <w:bCs/>
          <w:color w:val="auto"/>
          <w:sz w:val="24"/>
          <w:szCs w:val="24"/>
        </w:rPr>
        <w:t>3</w:t>
      </w:r>
      <w:r w:rsidRPr="007B72EE">
        <w:rPr>
          <w:rFonts w:ascii="Arial" w:hAnsi="Arial" w:cs="Arial"/>
          <w:b/>
          <w:bCs/>
          <w:color w:val="auto"/>
          <w:sz w:val="24"/>
          <w:szCs w:val="24"/>
        </w:rPr>
        <w:t>.2. Staże</w:t>
      </w:r>
      <w:bookmarkEnd w:id="19"/>
      <w:bookmarkEnd w:id="20"/>
      <w:bookmarkEnd w:id="21"/>
      <w:r w:rsidRPr="007B72EE">
        <w:rPr>
          <w:rFonts w:ascii="Arial" w:hAnsi="Arial" w:cs="Arial"/>
          <w:b/>
          <w:bCs/>
          <w:color w:val="auto"/>
          <w:sz w:val="24"/>
          <w:szCs w:val="24"/>
        </w:rPr>
        <w:t xml:space="preserve"> </w:t>
      </w:r>
    </w:p>
    <w:p w14:paraId="644EE531" w14:textId="77777777" w:rsidR="00412D41" w:rsidRPr="007B72EE" w:rsidRDefault="00412D41" w:rsidP="00412D41">
      <w:pPr>
        <w:spacing w:before="240" w:line="360" w:lineRule="auto"/>
        <w:rPr>
          <w:rFonts w:ascii="Arial" w:hAnsi="Arial" w:cs="Arial"/>
        </w:rPr>
      </w:pPr>
      <w:r w:rsidRPr="007B72EE">
        <w:rPr>
          <w:rFonts w:ascii="Arial" w:hAnsi="Arial" w:cs="Arial"/>
        </w:rPr>
        <w:t xml:space="preserve">Niepełnosprawne osoby bezrobotne lub poszukujące pracy mogą skorzystać z możliwości odbycia stażu finansowanego ze pieniędzy PFRON. W czasie stażu zawodowego osoba </w:t>
      </w:r>
      <w:r w:rsidRPr="007B72EE">
        <w:rPr>
          <w:rFonts w:ascii="Arial" w:hAnsi="Arial" w:cs="Arial"/>
          <w:b/>
          <w:bCs/>
        </w:rPr>
        <w:t>uczy się</w:t>
      </w:r>
      <w:r w:rsidRPr="007B72EE">
        <w:rPr>
          <w:rFonts w:ascii="Arial" w:hAnsi="Arial" w:cs="Arial"/>
        </w:rPr>
        <w:t xml:space="preserve"> jak wykonywać pracę na jakimś stanowisku. </w:t>
      </w:r>
    </w:p>
    <w:p w14:paraId="41BB6E41" w14:textId="77777777" w:rsidR="00412D41" w:rsidRPr="007B72EE" w:rsidRDefault="00412D41" w:rsidP="00412D41">
      <w:pPr>
        <w:spacing w:line="360" w:lineRule="auto"/>
        <w:rPr>
          <w:rFonts w:ascii="Arial" w:hAnsi="Arial" w:cs="Arial"/>
        </w:rPr>
      </w:pPr>
      <w:r w:rsidRPr="007B72EE">
        <w:rPr>
          <w:rFonts w:ascii="Arial" w:hAnsi="Arial" w:cs="Arial"/>
        </w:rPr>
        <w:t xml:space="preserve">Osoba na stażu to </w:t>
      </w:r>
      <w:r w:rsidRPr="007B72EE">
        <w:rPr>
          <w:rFonts w:ascii="Arial" w:hAnsi="Arial" w:cs="Arial"/>
          <w:b/>
          <w:bCs/>
        </w:rPr>
        <w:t>stażysta</w:t>
      </w:r>
      <w:r w:rsidRPr="007B72EE">
        <w:rPr>
          <w:rFonts w:ascii="Arial" w:hAnsi="Arial" w:cs="Arial"/>
        </w:rPr>
        <w:t xml:space="preserve">.  Staże dla osób z niepełnosprawnością organizują </w:t>
      </w:r>
      <w:r w:rsidRPr="007B72EE">
        <w:rPr>
          <w:rFonts w:ascii="Arial" w:hAnsi="Arial" w:cs="Arial"/>
          <w:b/>
          <w:bCs/>
        </w:rPr>
        <w:t>powiatowe urzędy pracy</w:t>
      </w:r>
      <w:r w:rsidRPr="007B72EE">
        <w:rPr>
          <w:rFonts w:ascii="Arial" w:hAnsi="Arial" w:cs="Arial"/>
        </w:rPr>
        <w:t xml:space="preserve">. </w:t>
      </w:r>
      <w:r w:rsidRPr="007B72EE">
        <w:rPr>
          <w:rFonts w:ascii="Arial" w:hAnsi="Arial" w:cs="Arial"/>
          <w:b/>
          <w:bCs/>
        </w:rPr>
        <w:t xml:space="preserve">Program stażu tworzy pracodawca. </w:t>
      </w:r>
    </w:p>
    <w:p w14:paraId="4E818B34" w14:textId="77777777" w:rsidR="00412D41" w:rsidRPr="007B72EE" w:rsidRDefault="00412D41" w:rsidP="00412D41">
      <w:pPr>
        <w:spacing w:line="360" w:lineRule="auto"/>
        <w:rPr>
          <w:rFonts w:ascii="Arial" w:hAnsi="Arial" w:cs="Arial"/>
        </w:rPr>
      </w:pPr>
      <w:r w:rsidRPr="007B72EE">
        <w:rPr>
          <w:rFonts w:ascii="Arial" w:hAnsi="Arial" w:cs="Arial"/>
        </w:rPr>
        <w:t xml:space="preserve">Pracodawca ustala na jakim stanowisku będzie pracował stażysta. </w:t>
      </w:r>
    </w:p>
    <w:p w14:paraId="5AC630B1" w14:textId="77777777" w:rsidR="00412D41" w:rsidRPr="007B72EE" w:rsidRDefault="00412D41" w:rsidP="00412D41">
      <w:pPr>
        <w:spacing w:line="360" w:lineRule="auto"/>
        <w:rPr>
          <w:rFonts w:ascii="Arial" w:hAnsi="Arial" w:cs="Arial"/>
        </w:rPr>
      </w:pPr>
      <w:r w:rsidRPr="007B72EE">
        <w:rPr>
          <w:rFonts w:ascii="Arial" w:hAnsi="Arial" w:cs="Arial"/>
        </w:rPr>
        <w:t xml:space="preserve">Staż zawodowy trwa od </w:t>
      </w:r>
      <w:r w:rsidRPr="007B72EE">
        <w:rPr>
          <w:rFonts w:ascii="Arial" w:hAnsi="Arial" w:cs="Arial"/>
          <w:b/>
          <w:bCs/>
        </w:rPr>
        <w:t>3 do 12 miesięcy</w:t>
      </w:r>
      <w:r w:rsidRPr="007B72EE">
        <w:rPr>
          <w:rFonts w:ascii="Arial" w:hAnsi="Arial" w:cs="Arial"/>
        </w:rPr>
        <w:t xml:space="preserve">. To ile będzie trwał zależy od: </w:t>
      </w:r>
    </w:p>
    <w:p w14:paraId="0046D83C" w14:textId="77777777" w:rsidR="00412D41" w:rsidRPr="007B72EE" w:rsidRDefault="00412D41" w:rsidP="00610FA3">
      <w:pPr>
        <w:pStyle w:val="Akapitzlist"/>
        <w:numPr>
          <w:ilvl w:val="0"/>
          <w:numId w:val="2"/>
        </w:numPr>
        <w:spacing w:line="360" w:lineRule="auto"/>
        <w:rPr>
          <w:rFonts w:ascii="Arial" w:hAnsi="Arial" w:cs="Arial"/>
        </w:rPr>
      </w:pPr>
      <w:r w:rsidRPr="007B72EE">
        <w:rPr>
          <w:rFonts w:ascii="Arial" w:hAnsi="Arial" w:cs="Arial"/>
        </w:rPr>
        <w:t>Pracodawcy,</w:t>
      </w:r>
    </w:p>
    <w:p w14:paraId="38E238C9" w14:textId="77777777" w:rsidR="00412D41" w:rsidRPr="007B72EE" w:rsidRDefault="00412D41" w:rsidP="00610FA3">
      <w:pPr>
        <w:pStyle w:val="Akapitzlist"/>
        <w:numPr>
          <w:ilvl w:val="0"/>
          <w:numId w:val="2"/>
        </w:numPr>
        <w:spacing w:line="360" w:lineRule="auto"/>
        <w:rPr>
          <w:rFonts w:ascii="Arial" w:hAnsi="Arial" w:cs="Arial"/>
        </w:rPr>
      </w:pPr>
      <w:r w:rsidRPr="007B72EE">
        <w:rPr>
          <w:rFonts w:ascii="Arial" w:hAnsi="Arial" w:cs="Arial"/>
        </w:rPr>
        <w:t>Wieku osoby z niepełnosprawnością,</w:t>
      </w:r>
    </w:p>
    <w:p w14:paraId="59A93955" w14:textId="77777777" w:rsidR="00412D41" w:rsidRPr="007B72EE" w:rsidRDefault="00412D41" w:rsidP="00610FA3">
      <w:pPr>
        <w:pStyle w:val="Akapitzlist"/>
        <w:numPr>
          <w:ilvl w:val="0"/>
          <w:numId w:val="2"/>
        </w:numPr>
        <w:spacing w:line="360" w:lineRule="auto"/>
        <w:rPr>
          <w:rFonts w:ascii="Arial" w:hAnsi="Arial" w:cs="Arial"/>
        </w:rPr>
      </w:pPr>
      <w:r w:rsidRPr="007B72EE">
        <w:rPr>
          <w:rFonts w:ascii="Arial" w:hAnsi="Arial" w:cs="Arial"/>
        </w:rPr>
        <w:t>Od tego czy osoba jest zarejestrowana w urzędzie pracy jako bezrobotna czy jako poszukująca pracy.</w:t>
      </w:r>
    </w:p>
    <w:p w14:paraId="4C095096" w14:textId="77777777" w:rsidR="00412D41" w:rsidRPr="007B72EE" w:rsidRDefault="00412D41" w:rsidP="00412D41">
      <w:pPr>
        <w:spacing w:line="360" w:lineRule="auto"/>
        <w:rPr>
          <w:rFonts w:ascii="Arial" w:hAnsi="Arial" w:cs="Arial"/>
        </w:rPr>
      </w:pPr>
      <w:r w:rsidRPr="007B72EE">
        <w:rPr>
          <w:rFonts w:ascii="Arial" w:hAnsi="Arial" w:cs="Arial"/>
          <w:b/>
          <w:bCs/>
        </w:rPr>
        <w:t xml:space="preserve">Osoba bezrobotna </w:t>
      </w:r>
      <w:r w:rsidRPr="007B72EE">
        <w:rPr>
          <w:rFonts w:ascii="Arial" w:hAnsi="Arial" w:cs="Arial"/>
        </w:rPr>
        <w:t xml:space="preserve">to taka, która nie ma pracy i nie zarabia pieniędzy. Nie ma też renty ani zasiłku. Osoba bezrobotna może dostawać zasiłek dla bezrobotnych. </w:t>
      </w:r>
    </w:p>
    <w:p w14:paraId="1C657B1D" w14:textId="77777777" w:rsidR="00412D41" w:rsidRPr="007B72EE" w:rsidRDefault="00412D41" w:rsidP="00412D41">
      <w:pPr>
        <w:spacing w:line="360" w:lineRule="auto"/>
        <w:rPr>
          <w:rFonts w:ascii="Arial" w:hAnsi="Arial" w:cs="Arial"/>
        </w:rPr>
      </w:pPr>
      <w:r w:rsidRPr="007B72EE">
        <w:rPr>
          <w:rFonts w:ascii="Arial" w:hAnsi="Arial" w:cs="Arial"/>
          <w:b/>
          <w:bCs/>
        </w:rPr>
        <w:t xml:space="preserve">Osoba poszukująca pracy </w:t>
      </w:r>
      <w:r w:rsidRPr="007B72EE">
        <w:rPr>
          <w:rFonts w:ascii="Arial" w:hAnsi="Arial" w:cs="Arial"/>
        </w:rPr>
        <w:t>nie ma pracy ale ma rentę bądź zasiłek stały. Taka osoba może mieć już pracę, ale chce ją zmienić. Może pracować na umowę zlecenie. Żeby iść na staż nie możesz mieć umowy o pracę.</w:t>
      </w:r>
    </w:p>
    <w:p w14:paraId="7C30BB3B" w14:textId="77777777" w:rsidR="00412D41" w:rsidRPr="007B72EE" w:rsidRDefault="00412D41" w:rsidP="00412D41">
      <w:pPr>
        <w:spacing w:line="360" w:lineRule="auto"/>
        <w:rPr>
          <w:rFonts w:ascii="Arial" w:hAnsi="Arial" w:cs="Arial"/>
          <w:b/>
          <w:bCs/>
        </w:rPr>
      </w:pPr>
      <w:r w:rsidRPr="007B72EE">
        <w:rPr>
          <w:rFonts w:ascii="Arial" w:hAnsi="Arial" w:cs="Arial"/>
        </w:rPr>
        <w:t xml:space="preserve">W czasie stażu zarobisz pieniądze. Te pieniądze to </w:t>
      </w:r>
      <w:r w:rsidRPr="007B72EE">
        <w:rPr>
          <w:rFonts w:ascii="Arial" w:hAnsi="Arial" w:cs="Arial"/>
          <w:b/>
          <w:bCs/>
        </w:rPr>
        <w:t xml:space="preserve">stypendium </w:t>
      </w:r>
    </w:p>
    <w:p w14:paraId="748BD35F" w14:textId="77777777" w:rsidR="00412D41" w:rsidRPr="007B72EE" w:rsidRDefault="00412D41" w:rsidP="00412D41">
      <w:pPr>
        <w:spacing w:line="360" w:lineRule="auto"/>
        <w:rPr>
          <w:rFonts w:ascii="Arial" w:hAnsi="Arial" w:cs="Arial"/>
        </w:rPr>
      </w:pPr>
      <w:r w:rsidRPr="007B72EE">
        <w:rPr>
          <w:rFonts w:ascii="Arial" w:hAnsi="Arial" w:cs="Arial"/>
        </w:rPr>
        <w:t xml:space="preserve">W trakcie stażu masz prawo do płatnego urlopu. Po każdym miesiącu pracy masz 2 dni urlopu. Cały urlop musisz wykorzystać w czasie stażu. </w:t>
      </w:r>
    </w:p>
    <w:p w14:paraId="3338D6FA" w14:textId="77777777" w:rsidR="00412D41" w:rsidRPr="007B72EE" w:rsidRDefault="00412D41" w:rsidP="00412D41">
      <w:pPr>
        <w:spacing w:line="360" w:lineRule="auto"/>
        <w:rPr>
          <w:rFonts w:ascii="Arial" w:hAnsi="Arial" w:cs="Arial"/>
        </w:rPr>
      </w:pPr>
      <w:r w:rsidRPr="007B72EE">
        <w:rPr>
          <w:rFonts w:ascii="Arial" w:hAnsi="Arial" w:cs="Arial"/>
        </w:rPr>
        <w:t xml:space="preserve">Stażyści z umiarkowanym i znacznym stopniem niepełnosprawności mogą pracować najdłużej 7 godzin dziennie i 35 godzin w tygodniu. </w:t>
      </w:r>
    </w:p>
    <w:p w14:paraId="269C0B37" w14:textId="77777777" w:rsidR="00412D41" w:rsidRPr="007B72EE" w:rsidRDefault="00412D41" w:rsidP="00412D41">
      <w:pPr>
        <w:spacing w:line="360" w:lineRule="auto"/>
        <w:rPr>
          <w:rFonts w:ascii="Arial" w:hAnsi="Arial" w:cs="Arial"/>
        </w:rPr>
      </w:pPr>
      <w:r w:rsidRPr="007B72EE">
        <w:rPr>
          <w:rFonts w:ascii="Arial" w:hAnsi="Arial" w:cs="Arial"/>
        </w:rPr>
        <w:t>Stażyści z umiarkowanym i znacznym stopniem niepełnosprawności mogą pracować dłużej jeżeli pozwoli na to lekarz medycyny pracy.</w:t>
      </w:r>
    </w:p>
    <w:p w14:paraId="4B670104" w14:textId="77777777" w:rsidR="00412D41" w:rsidRPr="007B72EE" w:rsidRDefault="00412D41" w:rsidP="00412D41">
      <w:pPr>
        <w:spacing w:after="0" w:line="360" w:lineRule="auto"/>
        <w:rPr>
          <w:rFonts w:ascii="Arial" w:hAnsi="Arial" w:cs="Arial"/>
        </w:rPr>
      </w:pPr>
      <w:r w:rsidRPr="007B72EE">
        <w:rPr>
          <w:rFonts w:ascii="Arial" w:hAnsi="Arial" w:cs="Arial"/>
        </w:rPr>
        <w:t>Informacja została przygotowana na podstawie danych ze strony:</w:t>
      </w:r>
    </w:p>
    <w:p w14:paraId="499ECD98" w14:textId="77777777" w:rsidR="00412D41" w:rsidRPr="007B72EE" w:rsidRDefault="00B918C3" w:rsidP="00412D41">
      <w:pPr>
        <w:spacing w:line="360" w:lineRule="auto"/>
        <w:rPr>
          <w:rFonts w:ascii="Arial" w:hAnsi="Arial" w:cs="Arial"/>
        </w:rPr>
      </w:pPr>
      <w:hyperlink r:id="rId13" w:history="1">
        <w:r w:rsidR="00412D41" w:rsidRPr="007B72EE">
          <w:rPr>
            <w:rStyle w:val="Hipercze"/>
            <w:rFonts w:ascii="Arial" w:hAnsi="Arial" w:cs="Arial"/>
          </w:rPr>
          <w:t>https://www.pfron.org.pl/osoby-niepelnosprawne/aktywizacja-zawodowa/staze/</w:t>
        </w:r>
      </w:hyperlink>
    </w:p>
    <w:p w14:paraId="6C422392" w14:textId="77777777" w:rsidR="00412D41" w:rsidRPr="007B72EE" w:rsidRDefault="00412D41" w:rsidP="00412D41">
      <w:pPr>
        <w:rPr>
          <w:rFonts w:ascii="Arial" w:hAnsi="Arial" w:cs="Arial"/>
        </w:rPr>
      </w:pPr>
      <w:r w:rsidRPr="007B72EE">
        <w:rPr>
          <w:rFonts w:ascii="Arial" w:hAnsi="Arial" w:cs="Arial"/>
        </w:rPr>
        <w:br w:type="page"/>
      </w:r>
    </w:p>
    <w:p w14:paraId="405B92B2" w14:textId="6496F385" w:rsidR="00412D41" w:rsidRPr="007B72EE" w:rsidRDefault="00412D41" w:rsidP="00412D41">
      <w:pPr>
        <w:pStyle w:val="Nagwek3"/>
        <w:rPr>
          <w:rFonts w:ascii="Arial" w:hAnsi="Arial" w:cs="Arial"/>
          <w:b/>
          <w:bCs/>
          <w:color w:val="auto"/>
          <w:sz w:val="24"/>
          <w:szCs w:val="24"/>
        </w:rPr>
      </w:pPr>
      <w:bookmarkStart w:id="22" w:name="_Toc185851169"/>
      <w:bookmarkStart w:id="23" w:name="_Toc189396984"/>
      <w:bookmarkStart w:id="24" w:name="_Toc189405992"/>
      <w:r w:rsidRPr="007B72EE">
        <w:rPr>
          <w:rFonts w:ascii="Arial" w:hAnsi="Arial" w:cs="Arial"/>
          <w:b/>
          <w:bCs/>
          <w:color w:val="auto"/>
          <w:sz w:val="24"/>
          <w:szCs w:val="24"/>
        </w:rPr>
        <w:lastRenderedPageBreak/>
        <w:t>1.</w:t>
      </w:r>
      <w:r w:rsidR="009F41D3">
        <w:rPr>
          <w:rFonts w:ascii="Arial" w:hAnsi="Arial" w:cs="Arial"/>
          <w:b/>
          <w:bCs/>
          <w:color w:val="auto"/>
          <w:sz w:val="24"/>
          <w:szCs w:val="24"/>
        </w:rPr>
        <w:t>3</w:t>
      </w:r>
      <w:r w:rsidRPr="007B72EE">
        <w:rPr>
          <w:rFonts w:ascii="Arial" w:hAnsi="Arial" w:cs="Arial"/>
          <w:b/>
          <w:bCs/>
          <w:color w:val="auto"/>
          <w:sz w:val="24"/>
          <w:szCs w:val="24"/>
        </w:rPr>
        <w:t>.3. Doradztwo zawodowe</w:t>
      </w:r>
      <w:bookmarkEnd w:id="22"/>
      <w:bookmarkEnd w:id="23"/>
      <w:bookmarkEnd w:id="24"/>
      <w:r w:rsidRPr="007B72EE">
        <w:rPr>
          <w:rFonts w:ascii="Arial" w:hAnsi="Arial" w:cs="Arial"/>
          <w:b/>
          <w:bCs/>
          <w:color w:val="auto"/>
          <w:sz w:val="24"/>
          <w:szCs w:val="24"/>
        </w:rPr>
        <w:t xml:space="preserve"> </w:t>
      </w:r>
    </w:p>
    <w:p w14:paraId="14179DD8" w14:textId="77777777" w:rsidR="00412D41" w:rsidRPr="007B72EE" w:rsidRDefault="00412D41" w:rsidP="00412D41">
      <w:pPr>
        <w:spacing w:before="240" w:line="360" w:lineRule="auto"/>
        <w:rPr>
          <w:rFonts w:ascii="Arial" w:hAnsi="Arial" w:cs="Arial"/>
        </w:rPr>
      </w:pPr>
      <w:r w:rsidRPr="007B72EE">
        <w:rPr>
          <w:rFonts w:ascii="Arial" w:hAnsi="Arial" w:cs="Arial"/>
          <w:b/>
          <w:bCs/>
        </w:rPr>
        <w:t>Doradztwo zawodowe</w:t>
      </w:r>
      <w:r w:rsidRPr="007B72EE">
        <w:rPr>
          <w:rFonts w:ascii="Arial" w:hAnsi="Arial" w:cs="Arial"/>
        </w:rPr>
        <w:t xml:space="preserve"> to działania mające pomóc w trafnym wyborze zawodu, stanowiska pracy. </w:t>
      </w:r>
      <w:r w:rsidRPr="007B72EE">
        <w:rPr>
          <w:rFonts w:ascii="Arial" w:hAnsi="Arial" w:cs="Arial"/>
          <w:b/>
          <w:bCs/>
        </w:rPr>
        <w:t xml:space="preserve">Doradca zawodowy </w:t>
      </w:r>
      <w:r w:rsidRPr="007B72EE">
        <w:rPr>
          <w:rFonts w:ascii="Arial" w:hAnsi="Arial" w:cs="Arial"/>
        </w:rPr>
        <w:t>ułatwia ocenę własnych możliwości.</w:t>
      </w:r>
    </w:p>
    <w:p w14:paraId="690F1F83" w14:textId="77777777" w:rsidR="00412D41" w:rsidRPr="007B72EE" w:rsidRDefault="00412D41" w:rsidP="00412D41">
      <w:pPr>
        <w:spacing w:line="360" w:lineRule="auto"/>
        <w:rPr>
          <w:rFonts w:ascii="Arial" w:hAnsi="Arial" w:cs="Arial"/>
        </w:rPr>
      </w:pPr>
      <w:r w:rsidRPr="007B72EE">
        <w:rPr>
          <w:rFonts w:ascii="Arial" w:hAnsi="Arial" w:cs="Arial"/>
        </w:rPr>
        <w:t>Doradcy zawodowi współpracują z urzędami pracy lub zakładami doskonalenia zawodowego i znają rynek pracy. W związku z czym pomagają również w realnej ocenie możliwości zatrudnienia w wybranym zawodzie.</w:t>
      </w:r>
    </w:p>
    <w:p w14:paraId="0438DFB3" w14:textId="77777777" w:rsidR="00412D41" w:rsidRPr="007B72EE" w:rsidRDefault="00412D41" w:rsidP="00412D41">
      <w:pPr>
        <w:spacing w:line="360" w:lineRule="auto"/>
        <w:rPr>
          <w:rFonts w:ascii="Arial" w:hAnsi="Arial" w:cs="Arial"/>
        </w:rPr>
      </w:pPr>
      <w:r w:rsidRPr="007B72EE">
        <w:rPr>
          <w:rFonts w:ascii="Arial" w:hAnsi="Arial" w:cs="Arial"/>
        </w:rPr>
        <w:t xml:space="preserve">Doradztwo zawodowe może mieć formę </w:t>
      </w:r>
      <w:r w:rsidRPr="007B72EE">
        <w:rPr>
          <w:rFonts w:ascii="Arial" w:hAnsi="Arial" w:cs="Arial"/>
          <w:b/>
          <w:bCs/>
        </w:rPr>
        <w:t>wsparcia indywidualnego</w:t>
      </w:r>
      <w:r w:rsidRPr="007B72EE">
        <w:rPr>
          <w:rFonts w:ascii="Arial" w:hAnsi="Arial" w:cs="Arial"/>
        </w:rPr>
        <w:t xml:space="preserve"> (indywidualne spotkania z osobą rozeznająca ścieżkę życia zawodowego) lub </w:t>
      </w:r>
      <w:r w:rsidRPr="007B72EE">
        <w:rPr>
          <w:rFonts w:ascii="Arial" w:hAnsi="Arial" w:cs="Arial"/>
          <w:b/>
          <w:bCs/>
        </w:rPr>
        <w:t>grupowego</w:t>
      </w:r>
      <w:r w:rsidRPr="007B72EE">
        <w:rPr>
          <w:rFonts w:ascii="Arial" w:hAnsi="Arial" w:cs="Arial"/>
        </w:rPr>
        <w:t xml:space="preserve"> (spotkania w grupie).</w:t>
      </w:r>
    </w:p>
    <w:p w14:paraId="14EA9A37" w14:textId="77777777" w:rsidR="00412D41" w:rsidRPr="007B72EE" w:rsidRDefault="00412D41" w:rsidP="00412D41">
      <w:pPr>
        <w:spacing w:line="360" w:lineRule="auto"/>
        <w:rPr>
          <w:rFonts w:ascii="Arial" w:hAnsi="Arial" w:cs="Arial"/>
        </w:rPr>
      </w:pPr>
      <w:r w:rsidRPr="007B72EE">
        <w:rPr>
          <w:rFonts w:ascii="Arial" w:hAnsi="Arial" w:cs="Arial"/>
        </w:rPr>
        <w:t>Osoby niepełnosprawne, które chcą skorzystać z form aktywizacji zawodowej w urzędzie pracy (staż, szkolenie, dofinansowanie do rozpoczęcia działalności gospodarczej) odbywają spotkanie z doradcą zawodowym. Doradca ten ocenia, czy na przykład planowana działalność gospodarcza ma szanse utrzymać się na lokalnym rynku pracy i dać utrzymanie osobie z niepełnosprawnością.</w:t>
      </w:r>
    </w:p>
    <w:p w14:paraId="072AEEB3" w14:textId="77777777" w:rsidR="00412D41" w:rsidRPr="007B72EE" w:rsidRDefault="00412D41" w:rsidP="00412D41">
      <w:pPr>
        <w:spacing w:line="360" w:lineRule="auto"/>
        <w:rPr>
          <w:rFonts w:ascii="Arial" w:hAnsi="Arial" w:cs="Arial"/>
        </w:rPr>
      </w:pPr>
      <w:r w:rsidRPr="007B72EE">
        <w:rPr>
          <w:rFonts w:ascii="Arial" w:hAnsi="Arial" w:cs="Arial"/>
        </w:rPr>
        <w:t xml:space="preserve">Wiele form doradztwa zawodowego jest realizowanych przez </w:t>
      </w:r>
      <w:r w:rsidRPr="007B72EE">
        <w:rPr>
          <w:rFonts w:ascii="Arial" w:hAnsi="Arial" w:cs="Arial"/>
          <w:b/>
          <w:bCs/>
        </w:rPr>
        <w:t>organizacje pozarządowe</w:t>
      </w:r>
      <w:r w:rsidRPr="007B72EE">
        <w:rPr>
          <w:rFonts w:ascii="Arial" w:hAnsi="Arial" w:cs="Arial"/>
        </w:rPr>
        <w:t xml:space="preserve"> działające na rzecz osób niepełnosprawnych. </w:t>
      </w:r>
    </w:p>
    <w:p w14:paraId="1513FDC8" w14:textId="77777777" w:rsidR="00412D41" w:rsidRPr="007B72EE" w:rsidRDefault="00412D41" w:rsidP="00412D41">
      <w:pPr>
        <w:spacing w:line="360" w:lineRule="auto"/>
        <w:rPr>
          <w:rFonts w:ascii="Arial" w:hAnsi="Arial" w:cs="Arial"/>
        </w:rPr>
      </w:pPr>
      <w:r w:rsidRPr="007B72EE">
        <w:rPr>
          <w:rFonts w:ascii="Arial" w:hAnsi="Arial" w:cs="Arial"/>
        </w:rPr>
        <w:t xml:space="preserve">PFRON corocznie </w:t>
      </w:r>
      <w:r w:rsidRPr="007B72EE">
        <w:rPr>
          <w:rFonts w:ascii="Arial" w:hAnsi="Arial" w:cs="Arial"/>
          <w:b/>
          <w:bCs/>
        </w:rPr>
        <w:t>finansuje projekty organizacji</w:t>
      </w:r>
      <w:r w:rsidRPr="007B72EE">
        <w:rPr>
          <w:rFonts w:ascii="Arial" w:hAnsi="Arial" w:cs="Arial"/>
        </w:rPr>
        <w:t xml:space="preserve">, których celem jest pomoc w rozpoznaniu własnego potencjału zawodowego i podjęciu zatrudnienia. Ta forma udzielania dofinansowań nazywa się zlecaniem zadań organizacjom. </w:t>
      </w:r>
    </w:p>
    <w:p w14:paraId="3AFB9056" w14:textId="77777777" w:rsidR="00412D41" w:rsidRPr="007B72EE" w:rsidRDefault="00412D41" w:rsidP="00412D41">
      <w:pPr>
        <w:spacing w:line="360" w:lineRule="auto"/>
        <w:rPr>
          <w:rFonts w:ascii="Arial" w:hAnsi="Arial" w:cs="Arial"/>
        </w:rPr>
      </w:pPr>
      <w:r w:rsidRPr="007B72EE">
        <w:rPr>
          <w:rFonts w:ascii="Arial" w:hAnsi="Arial" w:cs="Arial"/>
        </w:rPr>
        <w:t xml:space="preserve">Udział w projektach jest </w:t>
      </w:r>
      <w:r w:rsidRPr="007B72EE">
        <w:rPr>
          <w:rFonts w:ascii="Arial" w:hAnsi="Arial" w:cs="Arial"/>
          <w:b/>
          <w:bCs/>
        </w:rPr>
        <w:t xml:space="preserve">bezpłatny </w:t>
      </w:r>
      <w:r w:rsidRPr="007B72EE">
        <w:rPr>
          <w:rFonts w:ascii="Arial" w:hAnsi="Arial" w:cs="Arial"/>
        </w:rPr>
        <w:t xml:space="preserve">dla osób niepełnosprawnych. </w:t>
      </w:r>
    </w:p>
    <w:p w14:paraId="5FDD134C" w14:textId="77777777" w:rsidR="00412D41" w:rsidRPr="007B72EE" w:rsidRDefault="00412D41" w:rsidP="00412D41">
      <w:pPr>
        <w:spacing w:line="360" w:lineRule="auto"/>
        <w:rPr>
          <w:rFonts w:ascii="Arial" w:hAnsi="Arial" w:cs="Arial"/>
        </w:rPr>
      </w:pPr>
      <w:r w:rsidRPr="007B72EE">
        <w:rPr>
          <w:rFonts w:ascii="Arial" w:hAnsi="Arial" w:cs="Arial"/>
        </w:rPr>
        <w:t>Lista projektów, które w danym roku zostały objęte dofinansowaniem Funduszu zawsze jest udostępniana na stronie internetowej PFRON.</w:t>
      </w:r>
    </w:p>
    <w:p w14:paraId="3F3A4591" w14:textId="77777777" w:rsidR="00412D41" w:rsidRPr="007B72EE" w:rsidRDefault="00412D41" w:rsidP="00412D41">
      <w:pPr>
        <w:spacing w:after="0" w:line="360" w:lineRule="auto"/>
        <w:rPr>
          <w:rFonts w:ascii="Arial" w:hAnsi="Arial" w:cs="Arial"/>
        </w:rPr>
      </w:pPr>
      <w:r w:rsidRPr="007B72EE">
        <w:rPr>
          <w:rFonts w:ascii="Arial" w:hAnsi="Arial" w:cs="Arial"/>
        </w:rPr>
        <w:t>Informacja została przygotowana na podstawie danych ze strony:</w:t>
      </w:r>
    </w:p>
    <w:p w14:paraId="398BA84A" w14:textId="77777777" w:rsidR="00412D41" w:rsidRPr="007B72EE" w:rsidRDefault="00B918C3" w:rsidP="00412D41">
      <w:pPr>
        <w:spacing w:line="360" w:lineRule="auto"/>
        <w:rPr>
          <w:rFonts w:ascii="Arial" w:hAnsi="Arial" w:cs="Arial"/>
        </w:rPr>
      </w:pPr>
      <w:hyperlink r:id="rId14" w:history="1">
        <w:r w:rsidR="00412D41" w:rsidRPr="007B72EE">
          <w:rPr>
            <w:rStyle w:val="Hipercze"/>
            <w:rFonts w:ascii="Arial" w:hAnsi="Arial" w:cs="Arial"/>
          </w:rPr>
          <w:t>https://www.pfron.org.pl/osoby-niepelnosprawne/aktywizacja-zawodowa/doradztwo-zawodowe/</w:t>
        </w:r>
      </w:hyperlink>
    </w:p>
    <w:p w14:paraId="3DC3E5D7" w14:textId="77777777" w:rsidR="00412D41" w:rsidRPr="007B72EE" w:rsidRDefault="00412D41" w:rsidP="00412D41">
      <w:pPr>
        <w:rPr>
          <w:rFonts w:ascii="Arial" w:hAnsi="Arial" w:cs="Arial"/>
        </w:rPr>
      </w:pPr>
      <w:r w:rsidRPr="007B72EE">
        <w:rPr>
          <w:rFonts w:ascii="Arial" w:hAnsi="Arial" w:cs="Arial"/>
        </w:rPr>
        <w:br w:type="page"/>
      </w:r>
    </w:p>
    <w:p w14:paraId="1F554379" w14:textId="109C54E8" w:rsidR="00412D41" w:rsidRPr="007B72EE" w:rsidRDefault="00412D41" w:rsidP="00412D41">
      <w:pPr>
        <w:pStyle w:val="Nagwek3"/>
        <w:rPr>
          <w:rFonts w:ascii="Arial" w:hAnsi="Arial" w:cs="Arial"/>
          <w:b/>
          <w:bCs/>
          <w:color w:val="auto"/>
          <w:sz w:val="24"/>
          <w:szCs w:val="24"/>
        </w:rPr>
      </w:pPr>
      <w:bookmarkStart w:id="25" w:name="_Toc185851170"/>
      <w:bookmarkStart w:id="26" w:name="_Toc189396985"/>
      <w:bookmarkStart w:id="27" w:name="_Toc189405993"/>
      <w:r w:rsidRPr="007B72EE">
        <w:rPr>
          <w:rFonts w:ascii="Arial" w:hAnsi="Arial" w:cs="Arial"/>
          <w:b/>
          <w:bCs/>
          <w:color w:val="auto"/>
          <w:sz w:val="24"/>
          <w:szCs w:val="24"/>
        </w:rPr>
        <w:lastRenderedPageBreak/>
        <w:t>1.</w:t>
      </w:r>
      <w:r w:rsidR="009F41D3">
        <w:rPr>
          <w:rFonts w:ascii="Arial" w:hAnsi="Arial" w:cs="Arial"/>
          <w:b/>
          <w:bCs/>
          <w:color w:val="auto"/>
          <w:sz w:val="24"/>
          <w:szCs w:val="24"/>
        </w:rPr>
        <w:t>3</w:t>
      </w:r>
      <w:r w:rsidRPr="007B72EE">
        <w:rPr>
          <w:rFonts w:ascii="Arial" w:hAnsi="Arial" w:cs="Arial"/>
          <w:b/>
          <w:bCs/>
          <w:color w:val="auto"/>
          <w:sz w:val="24"/>
          <w:szCs w:val="24"/>
        </w:rPr>
        <w:t>.4. Pośrednictwo pracy</w:t>
      </w:r>
      <w:bookmarkEnd w:id="25"/>
      <w:bookmarkEnd w:id="26"/>
      <w:bookmarkEnd w:id="27"/>
      <w:r w:rsidRPr="007B72EE">
        <w:rPr>
          <w:rFonts w:ascii="Arial" w:hAnsi="Arial" w:cs="Arial"/>
          <w:b/>
          <w:bCs/>
          <w:color w:val="auto"/>
          <w:sz w:val="24"/>
          <w:szCs w:val="24"/>
        </w:rPr>
        <w:t xml:space="preserve"> </w:t>
      </w:r>
    </w:p>
    <w:p w14:paraId="250A2EAF" w14:textId="77777777" w:rsidR="00412D41" w:rsidRPr="007B72EE" w:rsidRDefault="00412D41" w:rsidP="00412D41">
      <w:pPr>
        <w:spacing w:before="240" w:line="360" w:lineRule="auto"/>
        <w:rPr>
          <w:rFonts w:ascii="Arial" w:hAnsi="Arial" w:cs="Arial"/>
        </w:rPr>
      </w:pPr>
      <w:r w:rsidRPr="007B72EE">
        <w:rPr>
          <w:rFonts w:ascii="Arial" w:hAnsi="Arial" w:cs="Arial"/>
        </w:rPr>
        <w:t xml:space="preserve">Instytucjami państwowymi, których zadaniem jest prowadzenie pośrednictwa pracy są </w:t>
      </w:r>
      <w:r w:rsidRPr="007B72EE">
        <w:rPr>
          <w:rFonts w:ascii="Arial" w:hAnsi="Arial" w:cs="Arial"/>
          <w:b/>
          <w:bCs/>
        </w:rPr>
        <w:t>urzędy pracy</w:t>
      </w:r>
      <w:r w:rsidRPr="007B72EE">
        <w:rPr>
          <w:rFonts w:ascii="Arial" w:hAnsi="Arial" w:cs="Arial"/>
        </w:rPr>
        <w:t xml:space="preserve"> znajdujące się </w:t>
      </w:r>
      <w:r w:rsidRPr="007B72EE">
        <w:rPr>
          <w:rFonts w:ascii="Arial" w:hAnsi="Arial" w:cs="Arial"/>
          <w:b/>
          <w:bCs/>
        </w:rPr>
        <w:t>w każdym powiecie</w:t>
      </w:r>
      <w:r w:rsidRPr="007B72EE">
        <w:rPr>
          <w:rFonts w:ascii="Arial" w:hAnsi="Arial" w:cs="Arial"/>
        </w:rPr>
        <w:t xml:space="preserve">. I właśnie w powiatowym urzędzie pracy osoba niepełnosprawna poszukująca pracy lub bezrobotna powinna </w:t>
      </w:r>
      <w:r w:rsidRPr="007B72EE">
        <w:rPr>
          <w:rFonts w:ascii="Arial" w:hAnsi="Arial" w:cs="Arial"/>
          <w:b/>
          <w:bCs/>
        </w:rPr>
        <w:t>szukać wsparcia</w:t>
      </w:r>
      <w:r w:rsidRPr="007B72EE">
        <w:rPr>
          <w:rFonts w:ascii="Arial" w:hAnsi="Arial" w:cs="Arial"/>
        </w:rPr>
        <w:t>.</w:t>
      </w:r>
    </w:p>
    <w:p w14:paraId="12ADAC1F" w14:textId="77777777" w:rsidR="00412D41" w:rsidRPr="007B72EE" w:rsidRDefault="00412D41" w:rsidP="00412D41">
      <w:pPr>
        <w:spacing w:line="360" w:lineRule="auto"/>
        <w:rPr>
          <w:rFonts w:ascii="Arial" w:hAnsi="Arial" w:cs="Arial"/>
        </w:rPr>
      </w:pPr>
      <w:r w:rsidRPr="007B72EE">
        <w:rPr>
          <w:rFonts w:ascii="Arial" w:hAnsi="Arial" w:cs="Arial"/>
        </w:rPr>
        <w:t xml:space="preserve">Rolą urzędów pracy jest również przygotowanie do rozmowy o pracę i </w:t>
      </w:r>
      <w:r w:rsidRPr="007B72EE">
        <w:rPr>
          <w:rFonts w:ascii="Arial" w:hAnsi="Arial" w:cs="Arial"/>
          <w:b/>
          <w:bCs/>
        </w:rPr>
        <w:t>zredagowania</w:t>
      </w:r>
      <w:r w:rsidRPr="007B72EE">
        <w:rPr>
          <w:rFonts w:ascii="Arial" w:hAnsi="Arial" w:cs="Arial"/>
        </w:rPr>
        <w:t xml:space="preserve"> profesjonalnych </w:t>
      </w:r>
      <w:r w:rsidRPr="007B72EE">
        <w:rPr>
          <w:rFonts w:ascii="Arial" w:hAnsi="Arial" w:cs="Arial"/>
          <w:b/>
          <w:bCs/>
        </w:rPr>
        <w:t>dokumentów aplikacyjnych</w:t>
      </w:r>
      <w:r w:rsidRPr="007B72EE">
        <w:rPr>
          <w:rFonts w:ascii="Arial" w:hAnsi="Arial" w:cs="Arial"/>
        </w:rPr>
        <w:t xml:space="preserve"> (np. życiorysu, listu motywacyjnego), a także zapewnienie </w:t>
      </w:r>
      <w:r w:rsidRPr="007B72EE">
        <w:rPr>
          <w:rFonts w:ascii="Arial" w:hAnsi="Arial" w:cs="Arial"/>
          <w:b/>
          <w:bCs/>
        </w:rPr>
        <w:t>wsparcia doradcy zawodowego</w:t>
      </w:r>
      <w:r w:rsidRPr="007B72EE">
        <w:rPr>
          <w:rFonts w:ascii="Arial" w:hAnsi="Arial" w:cs="Arial"/>
        </w:rPr>
        <w:t>, który pomoże ocenić własne predyspozycje, znaleźć mocne strony.</w:t>
      </w:r>
    </w:p>
    <w:p w14:paraId="2BB0CBBF" w14:textId="77777777" w:rsidR="00412D41" w:rsidRPr="007B72EE" w:rsidRDefault="00412D41" w:rsidP="00412D41">
      <w:pPr>
        <w:spacing w:line="360" w:lineRule="auto"/>
        <w:rPr>
          <w:rFonts w:ascii="Arial" w:hAnsi="Arial" w:cs="Arial"/>
        </w:rPr>
      </w:pPr>
      <w:r w:rsidRPr="007B72EE">
        <w:rPr>
          <w:rFonts w:ascii="Arial" w:hAnsi="Arial" w:cs="Arial"/>
        </w:rPr>
        <w:t>Pośrednictwem pracy, w tym dla osób niepełnosprawnych, zajmują się również agencje zatrudnienia. Jest ich bardzo wiele. Organizują one nabory pracowników dla konkretnych pracodawców, tworzą portale z ofertami pracy. Agencje pośrednictwa pracy pobierają prowizję za swoje usługi.</w:t>
      </w:r>
    </w:p>
    <w:p w14:paraId="388537DA" w14:textId="77777777" w:rsidR="00412D41" w:rsidRPr="007B72EE" w:rsidRDefault="00412D41" w:rsidP="00412D41">
      <w:pPr>
        <w:spacing w:line="360" w:lineRule="auto"/>
        <w:rPr>
          <w:rFonts w:ascii="Arial" w:hAnsi="Arial" w:cs="Arial"/>
        </w:rPr>
      </w:pPr>
      <w:r w:rsidRPr="007B72EE">
        <w:rPr>
          <w:rFonts w:ascii="Arial" w:hAnsi="Arial" w:cs="Arial"/>
        </w:rPr>
        <w:t xml:space="preserve">Od wielu lat z bardzo dobrym rezultatem, pośrednictwem pracy zajmują się organizacje pozarządowe działające na rzecz osób niepełnosprawnych. PFRON </w:t>
      </w:r>
      <w:r w:rsidRPr="007B72EE">
        <w:rPr>
          <w:rFonts w:ascii="Arial" w:hAnsi="Arial" w:cs="Arial"/>
          <w:b/>
          <w:bCs/>
        </w:rPr>
        <w:t>finansuje</w:t>
      </w:r>
      <w:r w:rsidRPr="007B72EE">
        <w:rPr>
          <w:rFonts w:ascii="Arial" w:hAnsi="Arial" w:cs="Arial"/>
        </w:rPr>
        <w:t xml:space="preserve"> wiele z tych działań. Ta forma udzielania dofinansowań nazywa się zlecaniem zadań organizacjom. Udział w projektach jest </w:t>
      </w:r>
      <w:r w:rsidRPr="007B72EE">
        <w:rPr>
          <w:rFonts w:ascii="Arial" w:hAnsi="Arial" w:cs="Arial"/>
          <w:b/>
          <w:bCs/>
        </w:rPr>
        <w:t>bezpłatny</w:t>
      </w:r>
      <w:r w:rsidRPr="007B72EE">
        <w:rPr>
          <w:rFonts w:ascii="Arial" w:hAnsi="Arial" w:cs="Arial"/>
        </w:rPr>
        <w:t xml:space="preserve"> dla osób niepełnosprawnych. </w:t>
      </w:r>
    </w:p>
    <w:p w14:paraId="69BC7B63" w14:textId="77777777" w:rsidR="00412D41" w:rsidRPr="007B72EE" w:rsidRDefault="00412D41" w:rsidP="00412D41">
      <w:pPr>
        <w:spacing w:line="360" w:lineRule="auto"/>
        <w:rPr>
          <w:rFonts w:ascii="Arial" w:hAnsi="Arial" w:cs="Arial"/>
        </w:rPr>
      </w:pPr>
      <w:r w:rsidRPr="007B72EE">
        <w:rPr>
          <w:rFonts w:ascii="Arial" w:hAnsi="Arial" w:cs="Arial"/>
        </w:rPr>
        <w:t>Lista projektów, które w danym roku zostały objęte dofinansowaniem Funduszu zawsze jest udostępniana na stronie internetowej PFRON.</w:t>
      </w:r>
    </w:p>
    <w:p w14:paraId="7ED672F5" w14:textId="77777777" w:rsidR="00412D41" w:rsidRPr="007B72EE" w:rsidRDefault="00412D41" w:rsidP="00412D41">
      <w:pPr>
        <w:spacing w:after="0" w:line="360" w:lineRule="auto"/>
        <w:rPr>
          <w:rFonts w:ascii="Arial" w:hAnsi="Arial" w:cs="Arial"/>
        </w:rPr>
      </w:pPr>
      <w:r w:rsidRPr="007B72EE">
        <w:rPr>
          <w:rFonts w:ascii="Arial" w:hAnsi="Arial" w:cs="Arial"/>
        </w:rPr>
        <w:t>Informacja została przygotowana na podstawie danych ze strony:</w:t>
      </w:r>
    </w:p>
    <w:p w14:paraId="040513B9" w14:textId="77777777" w:rsidR="00412D41" w:rsidRPr="007B72EE" w:rsidRDefault="00B918C3" w:rsidP="00412D41">
      <w:pPr>
        <w:spacing w:after="0" w:line="360" w:lineRule="auto"/>
        <w:rPr>
          <w:rFonts w:ascii="Arial" w:hAnsi="Arial" w:cs="Arial"/>
        </w:rPr>
      </w:pPr>
      <w:hyperlink r:id="rId15" w:history="1">
        <w:r w:rsidR="00412D41" w:rsidRPr="007B72EE">
          <w:rPr>
            <w:rStyle w:val="Hipercze"/>
            <w:rFonts w:ascii="Arial" w:hAnsi="Arial" w:cs="Arial"/>
          </w:rPr>
          <w:t>https://www.pfron.org.pl/osoby-niepelnosprawne/aktywizacja-zawodowa/posrednictwo-pracy/</w:t>
        </w:r>
      </w:hyperlink>
    </w:p>
    <w:p w14:paraId="51D25747" w14:textId="77777777" w:rsidR="00412D41" w:rsidRPr="007B72EE" w:rsidRDefault="00412D41" w:rsidP="00412D41">
      <w:pPr>
        <w:spacing w:after="0" w:line="360" w:lineRule="auto"/>
        <w:rPr>
          <w:rFonts w:ascii="Arial" w:hAnsi="Arial" w:cs="Arial"/>
        </w:rPr>
      </w:pPr>
    </w:p>
    <w:p w14:paraId="0D6B2C0B" w14:textId="77777777" w:rsidR="00412D41" w:rsidRPr="007B72EE" w:rsidRDefault="00412D41" w:rsidP="00412D41">
      <w:pPr>
        <w:spacing w:line="360" w:lineRule="auto"/>
        <w:rPr>
          <w:rFonts w:ascii="Arial" w:hAnsi="Arial" w:cs="Arial"/>
        </w:rPr>
      </w:pPr>
    </w:p>
    <w:p w14:paraId="63854F07" w14:textId="77777777" w:rsidR="00412D41" w:rsidRPr="007B72EE" w:rsidRDefault="00412D41" w:rsidP="00412D41">
      <w:pPr>
        <w:spacing w:line="360" w:lineRule="auto"/>
        <w:rPr>
          <w:rFonts w:ascii="Arial" w:hAnsi="Arial" w:cs="Arial"/>
        </w:rPr>
      </w:pPr>
    </w:p>
    <w:p w14:paraId="0C359FC1" w14:textId="77777777" w:rsidR="00412D41" w:rsidRPr="007B72EE" w:rsidRDefault="00412D41" w:rsidP="00412D41">
      <w:pPr>
        <w:spacing w:line="360" w:lineRule="auto"/>
        <w:rPr>
          <w:rFonts w:ascii="Arial" w:hAnsi="Arial" w:cs="Arial"/>
        </w:rPr>
      </w:pPr>
    </w:p>
    <w:p w14:paraId="003E6B49" w14:textId="77777777" w:rsidR="00412D41" w:rsidRPr="007B72EE" w:rsidRDefault="00412D41" w:rsidP="00412D41">
      <w:pPr>
        <w:spacing w:line="360" w:lineRule="auto"/>
        <w:rPr>
          <w:rFonts w:ascii="Arial" w:hAnsi="Arial" w:cs="Arial"/>
        </w:rPr>
      </w:pPr>
    </w:p>
    <w:p w14:paraId="75A67D86" w14:textId="77777777" w:rsidR="00412D41" w:rsidRPr="007B72EE" w:rsidRDefault="00412D41" w:rsidP="00412D41">
      <w:pPr>
        <w:spacing w:line="360" w:lineRule="auto"/>
        <w:rPr>
          <w:rFonts w:ascii="Arial" w:hAnsi="Arial" w:cs="Arial"/>
        </w:rPr>
      </w:pPr>
    </w:p>
    <w:p w14:paraId="0F2A6BC1" w14:textId="77777777" w:rsidR="00412D41" w:rsidRPr="007B72EE" w:rsidRDefault="00412D41" w:rsidP="00412D41">
      <w:pPr>
        <w:spacing w:line="360" w:lineRule="auto"/>
        <w:rPr>
          <w:rFonts w:ascii="Arial" w:hAnsi="Arial" w:cs="Arial"/>
        </w:rPr>
      </w:pPr>
    </w:p>
    <w:p w14:paraId="69748687" w14:textId="77777777" w:rsidR="00412D41" w:rsidRPr="007B72EE" w:rsidRDefault="00412D41" w:rsidP="00412D41">
      <w:pPr>
        <w:rPr>
          <w:rFonts w:ascii="Arial" w:hAnsi="Arial" w:cs="Arial"/>
        </w:rPr>
      </w:pPr>
      <w:r w:rsidRPr="007B72EE">
        <w:rPr>
          <w:rFonts w:ascii="Arial" w:hAnsi="Arial" w:cs="Arial"/>
        </w:rPr>
        <w:br w:type="page"/>
      </w:r>
    </w:p>
    <w:p w14:paraId="3659EAD2" w14:textId="2AE1EFF9" w:rsidR="00412D41" w:rsidRPr="007B72EE" w:rsidRDefault="00412D41" w:rsidP="00412D41">
      <w:pPr>
        <w:pStyle w:val="Nagwek3"/>
        <w:rPr>
          <w:rFonts w:ascii="Arial" w:hAnsi="Arial" w:cs="Arial"/>
          <w:b/>
          <w:bCs/>
          <w:color w:val="auto"/>
          <w:sz w:val="24"/>
          <w:szCs w:val="24"/>
        </w:rPr>
      </w:pPr>
      <w:bookmarkStart w:id="28" w:name="_Toc185851171"/>
      <w:bookmarkStart w:id="29" w:name="_Toc189396986"/>
      <w:bookmarkStart w:id="30" w:name="_Toc189405994"/>
      <w:r w:rsidRPr="007B72EE">
        <w:rPr>
          <w:rFonts w:ascii="Arial" w:hAnsi="Arial" w:cs="Arial"/>
          <w:b/>
          <w:bCs/>
          <w:color w:val="auto"/>
          <w:sz w:val="24"/>
          <w:szCs w:val="24"/>
        </w:rPr>
        <w:lastRenderedPageBreak/>
        <w:t>1.</w:t>
      </w:r>
      <w:r w:rsidR="009F41D3">
        <w:rPr>
          <w:rFonts w:ascii="Arial" w:hAnsi="Arial" w:cs="Arial"/>
          <w:b/>
          <w:bCs/>
          <w:color w:val="auto"/>
          <w:sz w:val="24"/>
          <w:szCs w:val="24"/>
        </w:rPr>
        <w:t>3</w:t>
      </w:r>
      <w:r w:rsidRPr="007B72EE">
        <w:rPr>
          <w:rFonts w:ascii="Arial" w:hAnsi="Arial" w:cs="Arial"/>
          <w:b/>
          <w:bCs/>
          <w:color w:val="auto"/>
          <w:sz w:val="24"/>
          <w:szCs w:val="24"/>
        </w:rPr>
        <w:t>.5. Program Absolwent</w:t>
      </w:r>
      <w:bookmarkEnd w:id="28"/>
      <w:bookmarkEnd w:id="29"/>
      <w:bookmarkEnd w:id="30"/>
    </w:p>
    <w:p w14:paraId="329244D8" w14:textId="77777777" w:rsidR="00412D41" w:rsidRPr="007B72EE" w:rsidRDefault="00412D41" w:rsidP="00412D41">
      <w:pPr>
        <w:rPr>
          <w:rFonts w:ascii="Arial" w:hAnsi="Arial" w:cs="Arial"/>
        </w:rPr>
      </w:pPr>
    </w:p>
    <w:p w14:paraId="3067E20B" w14:textId="77777777" w:rsidR="00412D41" w:rsidRPr="007B72EE" w:rsidRDefault="00412D41" w:rsidP="00412D41">
      <w:pPr>
        <w:spacing w:line="360" w:lineRule="auto"/>
        <w:rPr>
          <w:rFonts w:ascii="Arial" w:hAnsi="Arial" w:cs="Arial"/>
        </w:rPr>
      </w:pPr>
      <w:r w:rsidRPr="007B72EE">
        <w:rPr>
          <w:rFonts w:ascii="Arial" w:hAnsi="Arial" w:cs="Arial"/>
        </w:rPr>
        <w:t xml:space="preserve">Program Absolwent powstał, aby w systemowy sposób </w:t>
      </w:r>
      <w:r w:rsidRPr="007B72EE">
        <w:rPr>
          <w:rFonts w:ascii="Arial" w:hAnsi="Arial" w:cs="Arial"/>
          <w:b/>
          <w:bCs/>
        </w:rPr>
        <w:t>wspierać</w:t>
      </w:r>
      <w:r w:rsidRPr="007B72EE">
        <w:rPr>
          <w:rFonts w:ascii="Arial" w:hAnsi="Arial" w:cs="Arial"/>
        </w:rPr>
        <w:t xml:space="preserve"> tych </w:t>
      </w:r>
      <w:r w:rsidRPr="007B72EE">
        <w:rPr>
          <w:rFonts w:ascii="Arial" w:hAnsi="Arial" w:cs="Arial"/>
          <w:b/>
          <w:bCs/>
        </w:rPr>
        <w:t>studentów</w:t>
      </w:r>
      <w:r w:rsidRPr="007B72EE">
        <w:rPr>
          <w:rFonts w:ascii="Arial" w:hAnsi="Arial" w:cs="Arial"/>
        </w:rPr>
        <w:t xml:space="preserve"> i </w:t>
      </w:r>
      <w:r w:rsidRPr="007B72EE">
        <w:rPr>
          <w:rFonts w:ascii="Arial" w:hAnsi="Arial" w:cs="Arial"/>
          <w:b/>
          <w:bCs/>
        </w:rPr>
        <w:t>słuchaczy</w:t>
      </w:r>
      <w:r w:rsidRPr="007B72EE">
        <w:rPr>
          <w:rFonts w:ascii="Arial" w:hAnsi="Arial" w:cs="Arial"/>
        </w:rPr>
        <w:t xml:space="preserve">, którzy </w:t>
      </w:r>
      <w:r w:rsidRPr="007B72EE">
        <w:rPr>
          <w:rFonts w:ascii="Arial" w:hAnsi="Arial" w:cs="Arial"/>
          <w:b/>
          <w:bCs/>
        </w:rPr>
        <w:t>zakończyli już edukację</w:t>
      </w:r>
      <w:r w:rsidRPr="007B72EE">
        <w:rPr>
          <w:rFonts w:ascii="Arial" w:hAnsi="Arial" w:cs="Arial"/>
        </w:rPr>
        <w:t xml:space="preserve"> lub </w:t>
      </w:r>
      <w:r w:rsidRPr="007B72EE">
        <w:rPr>
          <w:rFonts w:ascii="Arial" w:hAnsi="Arial" w:cs="Arial"/>
          <w:b/>
          <w:bCs/>
        </w:rPr>
        <w:t>kontynuują ją</w:t>
      </w:r>
      <w:r w:rsidRPr="007B72EE">
        <w:rPr>
          <w:rFonts w:ascii="Arial" w:hAnsi="Arial" w:cs="Arial"/>
        </w:rPr>
        <w:t xml:space="preserve"> na kolejnych etapach kształcenia. Skierowany jest do Absolwentów wszystkich trybów studiów, w tym podyplomowych.</w:t>
      </w:r>
    </w:p>
    <w:p w14:paraId="1C579617" w14:textId="77777777" w:rsidR="00412D41" w:rsidRPr="007B72EE" w:rsidRDefault="00412D41" w:rsidP="00412D41">
      <w:pPr>
        <w:spacing w:line="360" w:lineRule="auto"/>
        <w:rPr>
          <w:rFonts w:ascii="Arial" w:hAnsi="Arial" w:cs="Arial"/>
        </w:rPr>
      </w:pPr>
      <w:r w:rsidRPr="007B72EE">
        <w:rPr>
          <w:rFonts w:ascii="Arial" w:hAnsi="Arial" w:cs="Arial"/>
          <w:b/>
          <w:bCs/>
        </w:rPr>
        <w:t>Celem programu</w:t>
      </w:r>
      <w:r w:rsidRPr="007B72EE">
        <w:rPr>
          <w:rFonts w:ascii="Arial" w:hAnsi="Arial" w:cs="Arial"/>
        </w:rPr>
        <w:t xml:space="preserve"> jest podniesienie wskaźnika zatrudnienia osób niepełnosprawnych posiadających wyższe wykształcenie.</w:t>
      </w:r>
    </w:p>
    <w:p w14:paraId="6725BEE1" w14:textId="77777777" w:rsidR="00412D41" w:rsidRPr="007B72EE" w:rsidRDefault="00412D41" w:rsidP="00412D41">
      <w:pPr>
        <w:spacing w:line="360" w:lineRule="auto"/>
        <w:rPr>
          <w:rFonts w:ascii="Arial" w:hAnsi="Arial" w:cs="Arial"/>
          <w:b/>
          <w:bCs/>
        </w:rPr>
      </w:pPr>
      <w:r w:rsidRPr="007B72EE">
        <w:rPr>
          <w:rFonts w:ascii="Arial" w:hAnsi="Arial" w:cs="Arial"/>
          <w:b/>
          <w:bCs/>
        </w:rPr>
        <w:t>Ze środków przeznaczonych na realizację programu udzielona może być pomoc w ramach:</w:t>
      </w:r>
    </w:p>
    <w:p w14:paraId="2E18A55E" w14:textId="77777777" w:rsidR="00412D41" w:rsidRPr="007B72EE" w:rsidRDefault="00412D41" w:rsidP="00412D41">
      <w:pPr>
        <w:spacing w:line="360" w:lineRule="auto"/>
        <w:rPr>
          <w:rFonts w:ascii="Arial" w:hAnsi="Arial" w:cs="Arial"/>
        </w:rPr>
      </w:pPr>
      <w:r w:rsidRPr="007B72EE">
        <w:rPr>
          <w:rFonts w:ascii="Arial" w:hAnsi="Arial" w:cs="Arial"/>
          <w:b/>
          <w:bCs/>
        </w:rPr>
        <w:t xml:space="preserve">obszaru A – </w:t>
      </w:r>
      <w:r w:rsidRPr="007B72EE">
        <w:rPr>
          <w:rFonts w:ascii="Arial" w:hAnsi="Arial" w:cs="Arial"/>
        </w:rPr>
        <w:t>zaplanowanie i wdrożenie indywidualnej ścieżki kariery zawodowej;</w:t>
      </w:r>
    </w:p>
    <w:p w14:paraId="028CC2A5" w14:textId="77777777" w:rsidR="00412D41" w:rsidRPr="007B72EE" w:rsidRDefault="00412D41" w:rsidP="00412D41">
      <w:pPr>
        <w:spacing w:line="360" w:lineRule="auto"/>
        <w:rPr>
          <w:rFonts w:ascii="Arial" w:hAnsi="Arial" w:cs="Arial"/>
          <w:b/>
          <w:bCs/>
        </w:rPr>
      </w:pPr>
      <w:r w:rsidRPr="007B72EE">
        <w:rPr>
          <w:rFonts w:ascii="Arial" w:hAnsi="Arial" w:cs="Arial"/>
          <w:b/>
          <w:bCs/>
        </w:rPr>
        <w:t xml:space="preserve">obszaru B – </w:t>
      </w:r>
      <w:r w:rsidRPr="007B72EE">
        <w:rPr>
          <w:rFonts w:ascii="Arial" w:hAnsi="Arial" w:cs="Arial"/>
        </w:rPr>
        <w:t>podnoszenie kwalifikacji zawodowych:</w:t>
      </w:r>
    </w:p>
    <w:p w14:paraId="6D13EFF5" w14:textId="77777777" w:rsidR="00412D41" w:rsidRPr="007B72EE" w:rsidRDefault="00412D41" w:rsidP="00412D41">
      <w:pPr>
        <w:spacing w:line="360" w:lineRule="auto"/>
        <w:rPr>
          <w:rFonts w:ascii="Arial" w:hAnsi="Arial" w:cs="Arial"/>
        </w:rPr>
      </w:pPr>
      <w:r w:rsidRPr="007B72EE">
        <w:rPr>
          <w:rFonts w:ascii="Arial" w:hAnsi="Arial" w:cs="Arial"/>
        </w:rPr>
        <w:t>zadanie 1 – zdobycie uprawnień zawodowych,</w:t>
      </w:r>
    </w:p>
    <w:p w14:paraId="30E976CE" w14:textId="77777777" w:rsidR="00412D41" w:rsidRPr="007B72EE" w:rsidRDefault="00412D41" w:rsidP="00412D41">
      <w:pPr>
        <w:spacing w:line="360" w:lineRule="auto"/>
        <w:rPr>
          <w:rFonts w:ascii="Arial" w:hAnsi="Arial" w:cs="Arial"/>
        </w:rPr>
      </w:pPr>
      <w:r w:rsidRPr="007B72EE">
        <w:rPr>
          <w:rFonts w:ascii="Arial" w:hAnsi="Arial" w:cs="Arial"/>
        </w:rPr>
        <w:t>zadanie 2 – ukończenie kursów i szkoleń zawodowych i specjalizacyjnych,</w:t>
      </w:r>
    </w:p>
    <w:p w14:paraId="077F7D81" w14:textId="77777777" w:rsidR="00412D41" w:rsidRPr="007B72EE" w:rsidRDefault="00412D41" w:rsidP="00412D41">
      <w:pPr>
        <w:spacing w:line="360" w:lineRule="auto"/>
        <w:rPr>
          <w:rFonts w:ascii="Arial" w:hAnsi="Arial" w:cs="Arial"/>
        </w:rPr>
      </w:pPr>
      <w:r w:rsidRPr="007B72EE">
        <w:rPr>
          <w:rFonts w:ascii="Arial" w:hAnsi="Arial" w:cs="Arial"/>
        </w:rPr>
        <w:t>zadanie 3 – odbycie stażu aktywizacyjnego;</w:t>
      </w:r>
    </w:p>
    <w:p w14:paraId="40FE67F9" w14:textId="77777777" w:rsidR="00412D41" w:rsidRPr="007B72EE" w:rsidRDefault="00412D41" w:rsidP="00412D41">
      <w:pPr>
        <w:spacing w:line="360" w:lineRule="auto"/>
        <w:rPr>
          <w:rFonts w:ascii="Arial" w:hAnsi="Arial" w:cs="Arial"/>
          <w:b/>
          <w:bCs/>
        </w:rPr>
      </w:pPr>
      <w:r w:rsidRPr="007B72EE">
        <w:rPr>
          <w:rFonts w:ascii="Arial" w:hAnsi="Arial" w:cs="Arial"/>
          <w:b/>
          <w:bCs/>
        </w:rPr>
        <w:t xml:space="preserve">obszaru C – </w:t>
      </w:r>
      <w:r w:rsidRPr="007B72EE">
        <w:rPr>
          <w:rFonts w:ascii="Arial" w:hAnsi="Arial" w:cs="Arial"/>
        </w:rPr>
        <w:t>wsparcie zatrudnienia i samozatrudnienia.</w:t>
      </w:r>
    </w:p>
    <w:p w14:paraId="7AE79871" w14:textId="77777777" w:rsidR="00412D41" w:rsidRPr="007B72EE" w:rsidRDefault="00412D41" w:rsidP="00412D41">
      <w:pPr>
        <w:spacing w:line="360" w:lineRule="auto"/>
        <w:rPr>
          <w:rFonts w:ascii="Arial" w:hAnsi="Arial" w:cs="Arial"/>
          <w:b/>
          <w:bCs/>
        </w:rPr>
      </w:pPr>
      <w:r w:rsidRPr="007B72EE">
        <w:rPr>
          <w:rFonts w:ascii="Arial" w:hAnsi="Arial" w:cs="Arial"/>
          <w:b/>
          <w:bCs/>
        </w:rPr>
        <w:t>Formy i zakres pomocy</w:t>
      </w:r>
    </w:p>
    <w:p w14:paraId="21D010DA" w14:textId="77777777" w:rsidR="00412D41" w:rsidRPr="007B72EE" w:rsidRDefault="00412D41" w:rsidP="00412D41">
      <w:pPr>
        <w:spacing w:line="360" w:lineRule="auto"/>
        <w:rPr>
          <w:rFonts w:ascii="Arial" w:hAnsi="Arial" w:cs="Arial"/>
        </w:rPr>
      </w:pPr>
      <w:r w:rsidRPr="007B72EE">
        <w:rPr>
          <w:rFonts w:ascii="Arial" w:hAnsi="Arial" w:cs="Arial"/>
        </w:rPr>
        <w:t xml:space="preserve">Dofinansowaniem w ramach </w:t>
      </w:r>
      <w:r w:rsidRPr="007B72EE">
        <w:rPr>
          <w:rFonts w:ascii="Arial" w:hAnsi="Arial" w:cs="Arial"/>
          <w:b/>
          <w:bCs/>
        </w:rPr>
        <w:t>obszaru A</w:t>
      </w:r>
      <w:r w:rsidRPr="007B72EE">
        <w:rPr>
          <w:rFonts w:ascii="Arial" w:hAnsi="Arial" w:cs="Arial"/>
        </w:rPr>
        <w:t xml:space="preserve"> mogą być objęte:</w:t>
      </w:r>
    </w:p>
    <w:p w14:paraId="462340F4" w14:textId="77777777" w:rsidR="00412D41" w:rsidRPr="007B72EE" w:rsidRDefault="00412D41" w:rsidP="00610FA3">
      <w:pPr>
        <w:pStyle w:val="Akapitzlist"/>
        <w:numPr>
          <w:ilvl w:val="0"/>
          <w:numId w:val="8"/>
        </w:numPr>
        <w:spacing w:line="360" w:lineRule="auto"/>
        <w:rPr>
          <w:rFonts w:ascii="Arial" w:hAnsi="Arial" w:cs="Arial"/>
        </w:rPr>
      </w:pPr>
      <w:r w:rsidRPr="007B72EE">
        <w:rPr>
          <w:rFonts w:ascii="Arial" w:hAnsi="Arial" w:cs="Arial"/>
        </w:rPr>
        <w:t>koszty przeprowadzenia diagnozy twojej sytuacji pod kontem czynników osobowych i środowiskowe. Na podstawie tej diagnozy można stwierdzić twoją gotowość do podjęcia zatrudnienia oraz rozpoznać twój potencjał;</w:t>
      </w:r>
    </w:p>
    <w:p w14:paraId="517FAE9A" w14:textId="77777777" w:rsidR="00412D41" w:rsidRPr="007B72EE" w:rsidRDefault="00412D41" w:rsidP="00610FA3">
      <w:pPr>
        <w:pStyle w:val="Akapitzlist"/>
        <w:numPr>
          <w:ilvl w:val="0"/>
          <w:numId w:val="8"/>
        </w:numPr>
        <w:spacing w:line="360" w:lineRule="auto"/>
        <w:rPr>
          <w:rFonts w:ascii="Arial" w:hAnsi="Arial" w:cs="Arial"/>
        </w:rPr>
      </w:pPr>
      <w:r w:rsidRPr="007B72EE">
        <w:rPr>
          <w:rFonts w:ascii="Arial" w:hAnsi="Arial" w:cs="Arial"/>
        </w:rPr>
        <w:t>koszty wyznaczenia i wdrożenia indywidualnej ścieżki kariery zawodowej poprzez wsparcie motywacyjne, wyrabianie zaradności i umiejętności niezbędnych do poruszania się na rynku pracy, dokonanie oceny zdolności do pracy, prowadzenie poradnictwa zawodowego uwzględniającego ocenę zdolności do pracy, wybór odpowiedniego zawodu i szkolenia oraz przygotowanie zawodowe z uwzględnieniem perspektyw zatrudnienia;</w:t>
      </w:r>
    </w:p>
    <w:p w14:paraId="2A5A1B3F" w14:textId="77777777" w:rsidR="00412D41" w:rsidRPr="007B72EE" w:rsidRDefault="00412D41" w:rsidP="00610FA3">
      <w:pPr>
        <w:pStyle w:val="Akapitzlist"/>
        <w:numPr>
          <w:ilvl w:val="0"/>
          <w:numId w:val="8"/>
        </w:numPr>
        <w:spacing w:line="360" w:lineRule="auto"/>
        <w:rPr>
          <w:rFonts w:ascii="Arial" w:hAnsi="Arial" w:cs="Arial"/>
        </w:rPr>
      </w:pPr>
      <w:r w:rsidRPr="007B72EE">
        <w:rPr>
          <w:rFonts w:ascii="Arial" w:hAnsi="Arial" w:cs="Arial"/>
        </w:rPr>
        <w:t>koszty likwidacji barier transportowych, technicznych, w komunikowaniu się i w dostępie do informacji, niezbędnych do aktywizacji zawodowej.</w:t>
      </w:r>
    </w:p>
    <w:p w14:paraId="5DD3F66F" w14:textId="77777777" w:rsidR="00412D41" w:rsidRPr="007B72EE" w:rsidRDefault="00412D41" w:rsidP="00412D41">
      <w:pPr>
        <w:spacing w:line="360" w:lineRule="auto"/>
        <w:rPr>
          <w:rFonts w:ascii="Arial" w:hAnsi="Arial" w:cs="Arial"/>
        </w:rPr>
      </w:pPr>
      <w:r w:rsidRPr="007B72EE">
        <w:rPr>
          <w:rFonts w:ascii="Arial" w:hAnsi="Arial" w:cs="Arial"/>
        </w:rPr>
        <w:lastRenderedPageBreak/>
        <w:t xml:space="preserve">Dofinansowaniem w ramach </w:t>
      </w:r>
      <w:r w:rsidRPr="007B72EE">
        <w:rPr>
          <w:rFonts w:ascii="Arial" w:hAnsi="Arial" w:cs="Arial"/>
          <w:b/>
          <w:bCs/>
        </w:rPr>
        <w:t>obszaru B</w:t>
      </w:r>
      <w:r w:rsidRPr="007B72EE">
        <w:rPr>
          <w:rFonts w:ascii="Arial" w:hAnsi="Arial" w:cs="Arial"/>
        </w:rPr>
        <w:t xml:space="preserve"> mogą być objęte:</w:t>
      </w:r>
    </w:p>
    <w:p w14:paraId="27A1E328" w14:textId="77777777" w:rsidR="00412D41" w:rsidRPr="007B72EE" w:rsidRDefault="00412D41" w:rsidP="00610FA3">
      <w:pPr>
        <w:pStyle w:val="Akapitzlist"/>
        <w:numPr>
          <w:ilvl w:val="0"/>
          <w:numId w:val="9"/>
        </w:numPr>
        <w:spacing w:line="360" w:lineRule="auto"/>
        <w:rPr>
          <w:rFonts w:ascii="Arial" w:hAnsi="Arial" w:cs="Arial"/>
        </w:rPr>
      </w:pPr>
      <w:r w:rsidRPr="007B72EE">
        <w:rPr>
          <w:rFonts w:ascii="Arial" w:hAnsi="Arial" w:cs="Arial"/>
        </w:rPr>
        <w:t>w przypadku zadania 1 koszty zdobycia uprawnień zawodowych;</w:t>
      </w:r>
    </w:p>
    <w:p w14:paraId="08943F6A" w14:textId="77777777" w:rsidR="00412D41" w:rsidRPr="007B72EE" w:rsidRDefault="00412D41" w:rsidP="00610FA3">
      <w:pPr>
        <w:pStyle w:val="Akapitzlist"/>
        <w:numPr>
          <w:ilvl w:val="0"/>
          <w:numId w:val="9"/>
        </w:numPr>
        <w:spacing w:line="360" w:lineRule="auto"/>
        <w:rPr>
          <w:rFonts w:ascii="Arial" w:hAnsi="Arial" w:cs="Arial"/>
        </w:rPr>
      </w:pPr>
      <w:r w:rsidRPr="007B72EE">
        <w:rPr>
          <w:rFonts w:ascii="Arial" w:hAnsi="Arial" w:cs="Arial"/>
        </w:rPr>
        <w:t>w przypadku zadania 2 koszty kursów i szkoleń zawodowych, specjalizacyjnych, uzyskania licencji i certyfikatów zawodowych oraz koszty zakwaterowania i wyżywienia w okresie trwania kursu/szkolenia, ale tylko wtedy, kiedy kurs albo szkolenie odbywa się poza miejscem zamieszkania;</w:t>
      </w:r>
    </w:p>
    <w:p w14:paraId="3A517CBB" w14:textId="77777777" w:rsidR="00412D41" w:rsidRPr="007B72EE" w:rsidRDefault="00412D41" w:rsidP="00610FA3">
      <w:pPr>
        <w:pStyle w:val="Akapitzlist"/>
        <w:numPr>
          <w:ilvl w:val="0"/>
          <w:numId w:val="9"/>
        </w:numPr>
        <w:spacing w:line="360" w:lineRule="auto"/>
        <w:rPr>
          <w:rFonts w:ascii="Arial" w:hAnsi="Arial" w:cs="Arial"/>
        </w:rPr>
      </w:pPr>
      <w:r w:rsidRPr="007B72EE">
        <w:rPr>
          <w:rFonts w:ascii="Arial" w:hAnsi="Arial" w:cs="Arial"/>
        </w:rPr>
        <w:t>w przypadku zadania 3 koszty stypendium stażowego (przez okres minimum 3 miesięcy i maksimum 6 miesięcy) oraz koszty wynagrodzenia opiekuna stażu aktywizacyjnego, który będzie ci pomagał w pracy w zakresie czynności ułatwiających komunikowanie się z otoczeniem i innych trudnych dla ciebie czynności;</w:t>
      </w:r>
    </w:p>
    <w:p w14:paraId="632AE6C0" w14:textId="77777777" w:rsidR="00412D41" w:rsidRPr="007B72EE" w:rsidRDefault="00412D41" w:rsidP="00412D41">
      <w:pPr>
        <w:spacing w:line="360" w:lineRule="auto"/>
        <w:rPr>
          <w:rFonts w:ascii="Arial" w:hAnsi="Arial" w:cs="Arial"/>
        </w:rPr>
      </w:pPr>
      <w:r w:rsidRPr="007B72EE">
        <w:rPr>
          <w:rFonts w:ascii="Arial" w:hAnsi="Arial" w:cs="Arial"/>
        </w:rPr>
        <w:t xml:space="preserve">Dofinansowaniem w ramach </w:t>
      </w:r>
      <w:r w:rsidRPr="007B72EE">
        <w:rPr>
          <w:rFonts w:ascii="Arial" w:hAnsi="Arial" w:cs="Arial"/>
          <w:b/>
          <w:bCs/>
        </w:rPr>
        <w:t xml:space="preserve">obszaru C </w:t>
      </w:r>
      <w:r w:rsidRPr="007B72EE">
        <w:rPr>
          <w:rFonts w:ascii="Arial" w:hAnsi="Arial" w:cs="Arial"/>
        </w:rPr>
        <w:t xml:space="preserve">mogą być objęte: </w:t>
      </w:r>
    </w:p>
    <w:p w14:paraId="7FE34543" w14:textId="77777777" w:rsidR="00412D41" w:rsidRPr="007B72EE" w:rsidRDefault="00412D41" w:rsidP="00610FA3">
      <w:pPr>
        <w:pStyle w:val="Akapitzlist"/>
        <w:numPr>
          <w:ilvl w:val="0"/>
          <w:numId w:val="10"/>
        </w:numPr>
        <w:spacing w:line="360" w:lineRule="auto"/>
        <w:rPr>
          <w:rFonts w:ascii="Arial" w:hAnsi="Arial" w:cs="Arial"/>
        </w:rPr>
      </w:pPr>
      <w:r w:rsidRPr="007B72EE">
        <w:rPr>
          <w:rFonts w:ascii="Arial" w:hAnsi="Arial" w:cs="Arial"/>
        </w:rPr>
        <w:t>koszty podjęcia działalności gospodarczej, w tym koszty pomocy prawnej, konsultacji i doradztwa dotyczących tej działalności, wyposażenie stanowiska pracy.</w:t>
      </w:r>
    </w:p>
    <w:p w14:paraId="4CE522A9" w14:textId="77777777" w:rsidR="00412D41" w:rsidRPr="007B72EE" w:rsidRDefault="00412D41" w:rsidP="00412D41">
      <w:pPr>
        <w:spacing w:line="360" w:lineRule="auto"/>
        <w:rPr>
          <w:rFonts w:ascii="Arial" w:hAnsi="Arial" w:cs="Arial"/>
        </w:rPr>
      </w:pPr>
      <w:r w:rsidRPr="007B72EE">
        <w:rPr>
          <w:rFonts w:ascii="Arial" w:hAnsi="Arial" w:cs="Arial"/>
        </w:rPr>
        <w:t xml:space="preserve">Jeśli uczestniczysz w tym programie, to możesz otrzymać </w:t>
      </w:r>
      <w:r w:rsidRPr="007B72EE">
        <w:rPr>
          <w:rFonts w:ascii="Arial" w:hAnsi="Arial" w:cs="Arial"/>
          <w:b/>
          <w:bCs/>
        </w:rPr>
        <w:t>dodatek motywacyjny</w:t>
      </w:r>
      <w:r w:rsidRPr="007B72EE">
        <w:rPr>
          <w:rFonts w:ascii="Arial" w:hAnsi="Arial" w:cs="Arial"/>
        </w:rPr>
        <w:t xml:space="preserve"> w szczególności w przypadku, gdy ponosisz dodatkowe koszty związane z dojazdem, usługą tłumacza języka migowego lub asystenta, zakwaterowaniem, opieką nad inną osobą.</w:t>
      </w:r>
    </w:p>
    <w:p w14:paraId="0D6F8909" w14:textId="77777777" w:rsidR="00412D41" w:rsidRPr="007B72EE" w:rsidRDefault="00412D41" w:rsidP="00412D41">
      <w:pPr>
        <w:spacing w:line="360" w:lineRule="auto"/>
        <w:rPr>
          <w:rFonts w:ascii="Arial" w:hAnsi="Arial" w:cs="Arial"/>
        </w:rPr>
      </w:pPr>
      <w:r w:rsidRPr="007B72EE">
        <w:rPr>
          <w:rFonts w:ascii="Arial" w:hAnsi="Arial" w:cs="Arial"/>
          <w:b/>
          <w:bCs/>
        </w:rPr>
        <w:t xml:space="preserve">Dodatek </w:t>
      </w:r>
      <w:r w:rsidRPr="007B72EE">
        <w:rPr>
          <w:rFonts w:ascii="Arial" w:hAnsi="Arial" w:cs="Arial"/>
        </w:rPr>
        <w:t>możesz otrzymać w okresie uczestnictwa w programie, jednak nie dłużej niż przez 12 miesięcy programu i nie dłużej niż przez 6 miesięcy od daty zatrudnienia.</w:t>
      </w:r>
    </w:p>
    <w:p w14:paraId="0AE8D75E" w14:textId="77777777" w:rsidR="00412D41" w:rsidRPr="007B72EE" w:rsidRDefault="00412D41" w:rsidP="00412D41">
      <w:pPr>
        <w:spacing w:line="360" w:lineRule="auto"/>
        <w:rPr>
          <w:rFonts w:ascii="Arial" w:hAnsi="Arial" w:cs="Arial"/>
        </w:rPr>
      </w:pPr>
      <w:r w:rsidRPr="007B72EE">
        <w:rPr>
          <w:rFonts w:ascii="Arial" w:hAnsi="Arial" w:cs="Arial"/>
        </w:rPr>
        <w:t xml:space="preserve">Możesz brać udział tylko w jednym zadaniu i jednym projekcie finansowanym przez PFRON w tym samym czasie. </w:t>
      </w:r>
    </w:p>
    <w:p w14:paraId="219AF45C" w14:textId="77777777" w:rsidR="00412D41" w:rsidRPr="007B72EE" w:rsidRDefault="00412D41" w:rsidP="00412D41">
      <w:pPr>
        <w:spacing w:line="360" w:lineRule="auto"/>
        <w:rPr>
          <w:rFonts w:ascii="Arial" w:hAnsi="Arial" w:cs="Arial"/>
        </w:rPr>
      </w:pPr>
      <w:r w:rsidRPr="007B72EE">
        <w:rPr>
          <w:rFonts w:ascii="Arial" w:hAnsi="Arial" w:cs="Arial"/>
        </w:rPr>
        <w:t>Budżet programu tworzony jest ze środków będących w dyspozycji PFRON.</w:t>
      </w:r>
    </w:p>
    <w:p w14:paraId="509D44A3" w14:textId="77777777" w:rsidR="00412D41" w:rsidRPr="007B72EE" w:rsidRDefault="00412D41" w:rsidP="00412D41">
      <w:pPr>
        <w:spacing w:line="360" w:lineRule="auto"/>
        <w:rPr>
          <w:rFonts w:ascii="Arial" w:hAnsi="Arial" w:cs="Arial"/>
        </w:rPr>
      </w:pPr>
      <w:r w:rsidRPr="007B72EE">
        <w:rPr>
          <w:rFonts w:ascii="Arial" w:hAnsi="Arial" w:cs="Arial"/>
        </w:rPr>
        <w:t>Wysokość środków finansowych przeznaczonych na realizację programu ustalana jest corocznie w planie finansowym PFRON.</w:t>
      </w:r>
    </w:p>
    <w:p w14:paraId="3C5F0B8A" w14:textId="77777777" w:rsidR="00412D41" w:rsidRPr="007B72EE" w:rsidRDefault="00412D41" w:rsidP="00412D41">
      <w:pPr>
        <w:rPr>
          <w:rFonts w:ascii="Arial" w:eastAsiaTheme="majorEastAsia" w:hAnsi="Arial" w:cs="Arial"/>
          <w:b/>
          <w:bCs/>
          <w:sz w:val="24"/>
          <w:szCs w:val="24"/>
        </w:rPr>
      </w:pPr>
      <w:bookmarkStart w:id="31" w:name="_Toc185851172"/>
      <w:r w:rsidRPr="007B72EE">
        <w:rPr>
          <w:rFonts w:ascii="Arial" w:hAnsi="Arial" w:cs="Arial"/>
          <w:b/>
          <w:bCs/>
          <w:sz w:val="24"/>
          <w:szCs w:val="24"/>
        </w:rPr>
        <w:br w:type="page"/>
      </w:r>
    </w:p>
    <w:p w14:paraId="254A7D4F" w14:textId="77777777" w:rsidR="00412D41" w:rsidRPr="007B72EE" w:rsidRDefault="00412D41" w:rsidP="009F41D3">
      <w:pPr>
        <w:pStyle w:val="Nagwek2"/>
        <w:numPr>
          <w:ilvl w:val="1"/>
          <w:numId w:val="38"/>
        </w:numPr>
        <w:ind w:left="426" w:hanging="360"/>
        <w:rPr>
          <w:rFonts w:ascii="Arial" w:hAnsi="Arial" w:cs="Arial"/>
          <w:b/>
          <w:bCs/>
          <w:color w:val="auto"/>
          <w:sz w:val="24"/>
          <w:szCs w:val="24"/>
        </w:rPr>
      </w:pPr>
      <w:bookmarkStart w:id="32" w:name="_Toc189396987"/>
      <w:bookmarkStart w:id="33" w:name="_Toc189405995"/>
      <w:r w:rsidRPr="007B72EE">
        <w:rPr>
          <w:rFonts w:ascii="Arial" w:hAnsi="Arial" w:cs="Arial"/>
          <w:b/>
          <w:bCs/>
          <w:color w:val="auto"/>
          <w:sz w:val="24"/>
          <w:szCs w:val="24"/>
        </w:rPr>
        <w:lastRenderedPageBreak/>
        <w:t>Dotacja na rozpoczęcie działalności gospodarczej</w:t>
      </w:r>
      <w:bookmarkEnd w:id="31"/>
      <w:bookmarkEnd w:id="32"/>
      <w:bookmarkEnd w:id="33"/>
    </w:p>
    <w:p w14:paraId="35B600D0" w14:textId="77777777" w:rsidR="00412D41" w:rsidRPr="007B72EE" w:rsidRDefault="00412D41" w:rsidP="00412D41">
      <w:pPr>
        <w:rPr>
          <w:rFonts w:ascii="Arial" w:hAnsi="Arial" w:cs="Arial"/>
        </w:rPr>
      </w:pPr>
    </w:p>
    <w:p w14:paraId="2249FF7C" w14:textId="77777777" w:rsidR="00412D41" w:rsidRPr="007B72EE" w:rsidRDefault="00412D41" w:rsidP="00412D41">
      <w:pPr>
        <w:spacing w:line="360" w:lineRule="auto"/>
        <w:rPr>
          <w:rFonts w:ascii="Arial" w:hAnsi="Arial" w:cs="Arial"/>
        </w:rPr>
      </w:pPr>
      <w:r w:rsidRPr="007B72EE">
        <w:rPr>
          <w:rFonts w:ascii="Arial" w:hAnsi="Arial" w:cs="Arial"/>
        </w:rPr>
        <w:t xml:space="preserve">Dotację </w:t>
      </w:r>
      <w:r w:rsidRPr="007B72EE">
        <w:rPr>
          <w:rFonts w:ascii="Arial" w:hAnsi="Arial" w:cs="Arial"/>
          <w:b/>
          <w:bCs/>
        </w:rPr>
        <w:t>z pieniędzy PFRON</w:t>
      </w:r>
      <w:r w:rsidRPr="007B72EE">
        <w:rPr>
          <w:rFonts w:ascii="Arial" w:hAnsi="Arial" w:cs="Arial"/>
        </w:rPr>
        <w:t xml:space="preserve"> na rozpoczęcie działalności gospodarczej, rolniczej lub wniesienie wkładu do spółdzielni socjalnej można otrzymać w powiatowym </w:t>
      </w:r>
      <w:r w:rsidRPr="007B72EE">
        <w:rPr>
          <w:rFonts w:ascii="Arial" w:hAnsi="Arial" w:cs="Arial"/>
          <w:b/>
          <w:bCs/>
        </w:rPr>
        <w:t>urzędzie pracy</w:t>
      </w:r>
      <w:r w:rsidRPr="007B72EE">
        <w:rPr>
          <w:rFonts w:ascii="Arial" w:hAnsi="Arial" w:cs="Arial"/>
        </w:rPr>
        <w:t>.</w:t>
      </w:r>
    </w:p>
    <w:p w14:paraId="0BDAFC4F" w14:textId="77777777" w:rsidR="00412D41" w:rsidRPr="007B72EE" w:rsidRDefault="00412D41" w:rsidP="00412D41">
      <w:pPr>
        <w:spacing w:line="360" w:lineRule="auto"/>
        <w:rPr>
          <w:rFonts w:ascii="Arial" w:hAnsi="Arial" w:cs="Arial"/>
          <w:b/>
          <w:bCs/>
        </w:rPr>
      </w:pPr>
      <w:r w:rsidRPr="007B72EE">
        <w:rPr>
          <w:rFonts w:ascii="Arial" w:hAnsi="Arial" w:cs="Arial"/>
          <w:b/>
          <w:bCs/>
        </w:rPr>
        <w:t>Aby ją uzyskać, należy być:</w:t>
      </w:r>
    </w:p>
    <w:p w14:paraId="6B0E2861" w14:textId="77777777" w:rsidR="00412D41" w:rsidRPr="007B72EE" w:rsidRDefault="00412D41" w:rsidP="00610FA3">
      <w:pPr>
        <w:pStyle w:val="Akapitzlist"/>
        <w:numPr>
          <w:ilvl w:val="0"/>
          <w:numId w:val="4"/>
        </w:numPr>
        <w:spacing w:line="360" w:lineRule="auto"/>
        <w:rPr>
          <w:rFonts w:ascii="Arial" w:hAnsi="Arial" w:cs="Arial"/>
        </w:rPr>
      </w:pPr>
      <w:r w:rsidRPr="007B72EE">
        <w:rPr>
          <w:rFonts w:ascii="Arial" w:hAnsi="Arial" w:cs="Arial"/>
        </w:rPr>
        <w:t>osobą niepełnosprawną,</w:t>
      </w:r>
    </w:p>
    <w:p w14:paraId="19300E99" w14:textId="77777777" w:rsidR="00412D41" w:rsidRPr="007B72EE" w:rsidRDefault="00412D41" w:rsidP="00610FA3">
      <w:pPr>
        <w:pStyle w:val="Akapitzlist"/>
        <w:numPr>
          <w:ilvl w:val="0"/>
          <w:numId w:val="4"/>
        </w:numPr>
        <w:spacing w:line="360" w:lineRule="auto"/>
        <w:rPr>
          <w:rFonts w:ascii="Arial" w:hAnsi="Arial" w:cs="Arial"/>
        </w:rPr>
      </w:pPr>
      <w:r w:rsidRPr="007B72EE">
        <w:rPr>
          <w:rFonts w:ascii="Arial" w:hAnsi="Arial" w:cs="Arial"/>
        </w:rPr>
        <w:t>zarejestrowaną w powiatowym urzędzie pracy jako osoba bezrobotna albo poszukująca pracy niepozostająca w zatrudnieniu.</w:t>
      </w:r>
    </w:p>
    <w:p w14:paraId="63ACB2B6" w14:textId="77777777" w:rsidR="00412D41" w:rsidRPr="007B72EE" w:rsidRDefault="00412D41" w:rsidP="00412D41">
      <w:pPr>
        <w:spacing w:line="360" w:lineRule="auto"/>
        <w:rPr>
          <w:rFonts w:ascii="Arial" w:hAnsi="Arial" w:cs="Arial"/>
        </w:rPr>
      </w:pPr>
      <w:r w:rsidRPr="007B72EE">
        <w:rPr>
          <w:rFonts w:ascii="Arial" w:hAnsi="Arial" w:cs="Arial"/>
        </w:rPr>
        <w:t xml:space="preserve">Jeżeli chcesz skorzystać z pomocy nie mogłeś już wcześniej otrzymać dofinansowania ze środków publicznych na ten cel. </w:t>
      </w:r>
    </w:p>
    <w:p w14:paraId="7350D39F" w14:textId="77777777" w:rsidR="00412D41" w:rsidRPr="007B72EE" w:rsidRDefault="00412D41" w:rsidP="00412D41">
      <w:pPr>
        <w:spacing w:line="360" w:lineRule="auto"/>
        <w:rPr>
          <w:rFonts w:ascii="Arial" w:hAnsi="Arial" w:cs="Arial"/>
        </w:rPr>
      </w:pPr>
      <w:r w:rsidRPr="007B72EE">
        <w:rPr>
          <w:rFonts w:ascii="Arial" w:hAnsi="Arial" w:cs="Arial"/>
        </w:rPr>
        <w:t xml:space="preserve">Jeżeli już kiedyś dostawałeś dotację na działalność gospodarczą, to musisz poczekać aż minie 12 miesięcy od jej zamknięcia zanim dostaniesz nową dotację. </w:t>
      </w:r>
    </w:p>
    <w:p w14:paraId="7ED35CFD" w14:textId="77777777" w:rsidR="00412D41" w:rsidRPr="007B72EE" w:rsidRDefault="00412D41" w:rsidP="00412D41">
      <w:pPr>
        <w:spacing w:line="360" w:lineRule="auto"/>
        <w:rPr>
          <w:rFonts w:ascii="Arial" w:hAnsi="Arial" w:cs="Arial"/>
          <w:b/>
          <w:bCs/>
        </w:rPr>
      </w:pPr>
      <w:r w:rsidRPr="007B72EE">
        <w:rPr>
          <w:rFonts w:ascii="Arial" w:hAnsi="Arial" w:cs="Arial"/>
          <w:b/>
          <w:bCs/>
        </w:rPr>
        <w:t>Jaka jest wysokość dotacji?</w:t>
      </w:r>
    </w:p>
    <w:p w14:paraId="0DA35B36" w14:textId="77777777" w:rsidR="00412D41" w:rsidRPr="007B72EE" w:rsidRDefault="00412D41" w:rsidP="00412D41">
      <w:pPr>
        <w:spacing w:line="360" w:lineRule="auto"/>
        <w:rPr>
          <w:rFonts w:ascii="Arial" w:hAnsi="Arial" w:cs="Arial"/>
        </w:rPr>
      </w:pPr>
      <w:r w:rsidRPr="007B72EE">
        <w:rPr>
          <w:rFonts w:ascii="Arial" w:hAnsi="Arial" w:cs="Arial"/>
        </w:rPr>
        <w:t>Wysokość pomocy zależy od tego, na jaki okres zobowiążesz się do prowadzenia działalności gospodarczej, rolniczej lub członkostwa w spółdzielni socjalnej:</w:t>
      </w:r>
    </w:p>
    <w:p w14:paraId="4EEEDF7D" w14:textId="77777777" w:rsidR="00412D41" w:rsidRPr="007B72EE" w:rsidRDefault="00412D41" w:rsidP="00610FA3">
      <w:pPr>
        <w:pStyle w:val="Akapitzlist"/>
        <w:numPr>
          <w:ilvl w:val="0"/>
          <w:numId w:val="5"/>
        </w:numPr>
        <w:spacing w:line="360" w:lineRule="auto"/>
        <w:rPr>
          <w:rFonts w:ascii="Arial" w:hAnsi="Arial" w:cs="Arial"/>
        </w:rPr>
      </w:pPr>
      <w:r w:rsidRPr="007B72EE">
        <w:rPr>
          <w:rFonts w:ascii="Arial" w:hAnsi="Arial" w:cs="Arial"/>
        </w:rPr>
        <w:t>w przypadku zobowiązania przez okres co najmniej 12 miesięcy – wysokość dotacji będzie nie wyższa niż sześciokrotność przeciętnego wynagrodzenia,</w:t>
      </w:r>
    </w:p>
    <w:p w14:paraId="3D009314" w14:textId="77777777" w:rsidR="00412D41" w:rsidRPr="007B72EE" w:rsidRDefault="00412D41" w:rsidP="00610FA3">
      <w:pPr>
        <w:pStyle w:val="Akapitzlist"/>
        <w:numPr>
          <w:ilvl w:val="0"/>
          <w:numId w:val="5"/>
        </w:numPr>
        <w:spacing w:line="360" w:lineRule="auto"/>
        <w:rPr>
          <w:rFonts w:ascii="Arial" w:hAnsi="Arial" w:cs="Arial"/>
        </w:rPr>
      </w:pPr>
      <w:r w:rsidRPr="007B72EE">
        <w:rPr>
          <w:rFonts w:ascii="Arial" w:hAnsi="Arial" w:cs="Arial"/>
        </w:rPr>
        <w:t>w przypadku zobowiązania przez okres co najmniej 24 miesięcy – wysokość dotacji będzie wynosiła od sześciokrotności do piętnastokrotności przeciętnego wynagrodzenia.</w:t>
      </w:r>
    </w:p>
    <w:p w14:paraId="5A1749D8" w14:textId="77777777" w:rsidR="00412D41" w:rsidRPr="007B72EE" w:rsidRDefault="00412D41" w:rsidP="00412D41">
      <w:pPr>
        <w:spacing w:line="360" w:lineRule="auto"/>
        <w:rPr>
          <w:rFonts w:ascii="Arial" w:hAnsi="Arial" w:cs="Arial"/>
        </w:rPr>
      </w:pPr>
      <w:r w:rsidRPr="007B72EE">
        <w:rPr>
          <w:rFonts w:ascii="Arial" w:hAnsi="Arial" w:cs="Arial"/>
        </w:rPr>
        <w:t>Aktualna wysokość przeciętnego wynagrodzenia - 8477,88 zł (grudzień 2024).</w:t>
      </w:r>
    </w:p>
    <w:p w14:paraId="4A78CCAB" w14:textId="77777777" w:rsidR="00412D41" w:rsidRPr="007B72EE" w:rsidRDefault="00412D41" w:rsidP="00412D41">
      <w:pPr>
        <w:spacing w:line="360" w:lineRule="auto"/>
        <w:rPr>
          <w:rFonts w:ascii="Arial" w:hAnsi="Arial" w:cs="Arial"/>
          <w:b/>
          <w:bCs/>
        </w:rPr>
      </w:pPr>
      <w:r w:rsidRPr="007B72EE">
        <w:rPr>
          <w:rFonts w:ascii="Arial" w:hAnsi="Arial" w:cs="Arial"/>
          <w:b/>
          <w:bCs/>
        </w:rPr>
        <w:t>Co musisz zrobić, aby otrzymać dotację?</w:t>
      </w:r>
    </w:p>
    <w:p w14:paraId="175096DD" w14:textId="77777777" w:rsidR="00412D41" w:rsidRPr="007B72EE" w:rsidRDefault="00412D41" w:rsidP="00610FA3">
      <w:pPr>
        <w:pStyle w:val="Akapitzlist"/>
        <w:numPr>
          <w:ilvl w:val="0"/>
          <w:numId w:val="6"/>
        </w:numPr>
        <w:spacing w:line="360" w:lineRule="auto"/>
        <w:rPr>
          <w:rFonts w:ascii="Arial" w:hAnsi="Arial" w:cs="Arial"/>
        </w:rPr>
      </w:pPr>
      <w:r w:rsidRPr="007B72EE">
        <w:rPr>
          <w:rFonts w:ascii="Arial" w:hAnsi="Arial" w:cs="Arial"/>
        </w:rPr>
        <w:t>złożyć wniosek do powiatowego urzędu pracy zgodnie z miejscem zamieszkania (Uwaga! Każdy urząd pracy ma własny wzór wniosku),</w:t>
      </w:r>
    </w:p>
    <w:p w14:paraId="09B84E7E" w14:textId="77777777" w:rsidR="00412D41" w:rsidRPr="007B72EE" w:rsidRDefault="00412D41" w:rsidP="00610FA3">
      <w:pPr>
        <w:pStyle w:val="Akapitzlist"/>
        <w:numPr>
          <w:ilvl w:val="0"/>
          <w:numId w:val="6"/>
        </w:numPr>
        <w:spacing w:line="360" w:lineRule="auto"/>
        <w:rPr>
          <w:rFonts w:ascii="Arial" w:hAnsi="Arial" w:cs="Arial"/>
        </w:rPr>
      </w:pPr>
      <w:r w:rsidRPr="007B72EE">
        <w:rPr>
          <w:rFonts w:ascii="Arial" w:hAnsi="Arial" w:cs="Arial"/>
        </w:rPr>
        <w:t>zobowiązać się do prowadzenia działalności gospodarczej lub członkostwa w spółdzielni socjalnej nieprzerwanie przez okres co najmniej 12 lub 24 miesięcy.</w:t>
      </w:r>
    </w:p>
    <w:p w14:paraId="7EA7DFB5" w14:textId="77777777" w:rsidR="00412D41" w:rsidRPr="007B72EE" w:rsidRDefault="00412D41" w:rsidP="00412D41">
      <w:pPr>
        <w:spacing w:line="360" w:lineRule="auto"/>
        <w:rPr>
          <w:rFonts w:ascii="Arial" w:hAnsi="Arial" w:cs="Arial"/>
        </w:rPr>
      </w:pPr>
      <w:r w:rsidRPr="007B72EE">
        <w:rPr>
          <w:rFonts w:ascii="Arial" w:hAnsi="Arial" w:cs="Arial"/>
        </w:rPr>
        <w:t>O realizacji zadania i wysokości dostępnych środków decyduje rada powiatu.</w:t>
      </w:r>
    </w:p>
    <w:p w14:paraId="093E1BD7" w14:textId="77777777" w:rsidR="00412D41" w:rsidRPr="007B72EE" w:rsidRDefault="00412D41" w:rsidP="00412D41">
      <w:pPr>
        <w:spacing w:line="360" w:lineRule="auto"/>
        <w:rPr>
          <w:rFonts w:ascii="Arial" w:hAnsi="Arial" w:cs="Arial"/>
          <w:b/>
          <w:bCs/>
        </w:rPr>
      </w:pPr>
    </w:p>
    <w:p w14:paraId="2EBECEF7" w14:textId="77777777" w:rsidR="00412D41" w:rsidRPr="007B72EE" w:rsidRDefault="00412D41" w:rsidP="00412D41">
      <w:pPr>
        <w:spacing w:line="360" w:lineRule="auto"/>
        <w:rPr>
          <w:rFonts w:ascii="Arial" w:hAnsi="Arial" w:cs="Arial"/>
          <w:b/>
          <w:bCs/>
        </w:rPr>
      </w:pPr>
      <w:r w:rsidRPr="007B72EE">
        <w:rPr>
          <w:rFonts w:ascii="Arial" w:hAnsi="Arial" w:cs="Arial"/>
          <w:b/>
          <w:bCs/>
        </w:rPr>
        <w:lastRenderedPageBreak/>
        <w:t>Przy rozpatrywaniu wniosku bierze się pod uwagę:</w:t>
      </w:r>
    </w:p>
    <w:p w14:paraId="6916949F" w14:textId="77777777" w:rsidR="00412D41" w:rsidRPr="007B72EE" w:rsidRDefault="00412D41" w:rsidP="00610FA3">
      <w:pPr>
        <w:pStyle w:val="Akapitzlist"/>
        <w:numPr>
          <w:ilvl w:val="0"/>
          <w:numId w:val="7"/>
        </w:numPr>
        <w:spacing w:line="360" w:lineRule="auto"/>
        <w:rPr>
          <w:rFonts w:ascii="Arial" w:hAnsi="Arial" w:cs="Arial"/>
        </w:rPr>
      </w:pPr>
      <w:r w:rsidRPr="007B72EE">
        <w:rPr>
          <w:rFonts w:ascii="Arial" w:hAnsi="Arial" w:cs="Arial"/>
        </w:rPr>
        <w:t>przewidywane efekty ekonomiczne przedsięwzięcia, na które mają być przeznaczone środki,</w:t>
      </w:r>
    </w:p>
    <w:p w14:paraId="22508F20" w14:textId="77777777" w:rsidR="00412D41" w:rsidRPr="007B72EE" w:rsidRDefault="00412D41" w:rsidP="00610FA3">
      <w:pPr>
        <w:pStyle w:val="Akapitzlist"/>
        <w:numPr>
          <w:ilvl w:val="0"/>
          <w:numId w:val="7"/>
        </w:numPr>
        <w:spacing w:line="360" w:lineRule="auto"/>
        <w:rPr>
          <w:rFonts w:ascii="Arial" w:hAnsi="Arial" w:cs="Arial"/>
        </w:rPr>
      </w:pPr>
      <w:r w:rsidRPr="007B72EE">
        <w:rPr>
          <w:rFonts w:ascii="Arial" w:hAnsi="Arial" w:cs="Arial"/>
        </w:rPr>
        <w:t>kalkulację wydatków na uruchomienie działalności w ramach wnioskowanych środków,</w:t>
      </w:r>
    </w:p>
    <w:p w14:paraId="078F7FAB" w14:textId="77777777" w:rsidR="00412D41" w:rsidRPr="007B72EE" w:rsidRDefault="00412D41" w:rsidP="00610FA3">
      <w:pPr>
        <w:pStyle w:val="Akapitzlist"/>
        <w:numPr>
          <w:ilvl w:val="0"/>
          <w:numId w:val="7"/>
        </w:numPr>
        <w:spacing w:line="360" w:lineRule="auto"/>
        <w:rPr>
          <w:rFonts w:ascii="Arial" w:hAnsi="Arial" w:cs="Arial"/>
        </w:rPr>
      </w:pPr>
      <w:r w:rsidRPr="007B72EE">
        <w:rPr>
          <w:rFonts w:ascii="Arial" w:hAnsi="Arial" w:cs="Arial"/>
        </w:rPr>
        <w:t>uprawnienia i twoje kwalifikacje,</w:t>
      </w:r>
    </w:p>
    <w:p w14:paraId="272169B6" w14:textId="77777777" w:rsidR="00412D41" w:rsidRPr="007B72EE" w:rsidRDefault="00412D41" w:rsidP="00610FA3">
      <w:pPr>
        <w:pStyle w:val="Akapitzlist"/>
        <w:numPr>
          <w:ilvl w:val="0"/>
          <w:numId w:val="7"/>
        </w:numPr>
        <w:spacing w:line="360" w:lineRule="auto"/>
        <w:rPr>
          <w:rFonts w:ascii="Arial" w:hAnsi="Arial" w:cs="Arial"/>
        </w:rPr>
      </w:pPr>
      <w:r w:rsidRPr="007B72EE">
        <w:rPr>
          <w:rFonts w:ascii="Arial" w:hAnsi="Arial" w:cs="Arial"/>
        </w:rPr>
        <w:t>wysokość twoich środków własnych.</w:t>
      </w:r>
    </w:p>
    <w:p w14:paraId="47E1337F" w14:textId="77777777" w:rsidR="00412D41" w:rsidRPr="007B72EE" w:rsidRDefault="00412D41" w:rsidP="00412D41">
      <w:pPr>
        <w:spacing w:line="360" w:lineRule="auto"/>
        <w:rPr>
          <w:rFonts w:ascii="Arial" w:hAnsi="Arial" w:cs="Arial"/>
        </w:rPr>
      </w:pPr>
      <w:r w:rsidRPr="007B72EE">
        <w:rPr>
          <w:rFonts w:ascii="Arial" w:hAnsi="Arial" w:cs="Arial"/>
        </w:rPr>
        <w:t>Gdy wniosek zostanie oceniony pozytywnie, mogą odbyć się negocjacje warunków umowy i jej podpisanie.</w:t>
      </w:r>
    </w:p>
    <w:p w14:paraId="25817AD0" w14:textId="77777777" w:rsidR="00412D41" w:rsidRPr="007B72EE" w:rsidRDefault="00412D41" w:rsidP="00412D41">
      <w:pPr>
        <w:spacing w:line="360" w:lineRule="auto"/>
        <w:rPr>
          <w:rFonts w:ascii="Arial" w:hAnsi="Arial" w:cs="Arial"/>
        </w:rPr>
      </w:pPr>
      <w:r w:rsidRPr="007B72EE">
        <w:rPr>
          <w:rFonts w:ascii="Arial" w:hAnsi="Arial" w:cs="Arial"/>
        </w:rPr>
        <w:t>W umowie znajdują się zasady wydatkowania i rozliczania pieniędzy z dotacji.</w:t>
      </w:r>
    </w:p>
    <w:p w14:paraId="735131B6" w14:textId="77777777" w:rsidR="00412D41" w:rsidRPr="007B72EE" w:rsidRDefault="00412D41" w:rsidP="00412D41">
      <w:pPr>
        <w:spacing w:line="360" w:lineRule="auto"/>
        <w:rPr>
          <w:rFonts w:ascii="Arial" w:hAnsi="Arial" w:cs="Arial"/>
          <w:b/>
          <w:bCs/>
        </w:rPr>
      </w:pPr>
      <w:r w:rsidRPr="007B72EE">
        <w:rPr>
          <w:rFonts w:ascii="Arial" w:hAnsi="Arial" w:cs="Arial"/>
          <w:b/>
          <w:bCs/>
        </w:rPr>
        <w:t>Ważna informacja</w:t>
      </w:r>
    </w:p>
    <w:p w14:paraId="0CECFD25" w14:textId="77777777" w:rsidR="00412D41" w:rsidRPr="007B72EE" w:rsidRDefault="00412D41" w:rsidP="00412D41">
      <w:pPr>
        <w:spacing w:line="360" w:lineRule="auto"/>
        <w:rPr>
          <w:rFonts w:ascii="Arial" w:hAnsi="Arial" w:cs="Arial"/>
        </w:rPr>
      </w:pPr>
      <w:r w:rsidRPr="007B72EE">
        <w:rPr>
          <w:rFonts w:ascii="Arial" w:hAnsi="Arial" w:cs="Arial"/>
        </w:rPr>
        <w:t xml:space="preserve">Działalność gospodarczą możesz zarejestrować dopiero po przyznaniu dotacji na jej rozpoczęcie. Jeśli ta kolejność nie zostanie zachowana, to nie otrzymasz dofinansowania. </w:t>
      </w:r>
    </w:p>
    <w:p w14:paraId="7AB828D0" w14:textId="77777777" w:rsidR="00412D41" w:rsidRPr="007B72EE" w:rsidRDefault="00412D41" w:rsidP="00412D41">
      <w:pPr>
        <w:spacing w:after="0" w:line="360" w:lineRule="auto"/>
        <w:rPr>
          <w:rFonts w:ascii="Arial" w:hAnsi="Arial" w:cs="Arial"/>
        </w:rPr>
      </w:pPr>
      <w:r w:rsidRPr="007B72EE">
        <w:rPr>
          <w:rFonts w:ascii="Arial" w:hAnsi="Arial" w:cs="Arial"/>
        </w:rPr>
        <w:t>Informacja została przygotowana na podstawie danych ze strony:</w:t>
      </w:r>
    </w:p>
    <w:p w14:paraId="0602B27F" w14:textId="77777777" w:rsidR="00412D41" w:rsidRPr="007B72EE" w:rsidRDefault="00B918C3" w:rsidP="00412D41">
      <w:pPr>
        <w:spacing w:after="0" w:line="360" w:lineRule="auto"/>
        <w:rPr>
          <w:rFonts w:ascii="Arial" w:hAnsi="Arial" w:cs="Arial"/>
        </w:rPr>
      </w:pPr>
      <w:hyperlink r:id="rId16" w:history="1">
        <w:r w:rsidR="00412D41" w:rsidRPr="007B72EE">
          <w:rPr>
            <w:rStyle w:val="Hipercze"/>
            <w:rFonts w:ascii="Arial" w:hAnsi="Arial" w:cs="Arial"/>
          </w:rPr>
          <w:t>https://www.pfron.org.pl/osoby-niepelnosprawne/aktywizacja-zawodowa/posrednictwo-pracy/</w:t>
        </w:r>
      </w:hyperlink>
    </w:p>
    <w:p w14:paraId="30865A3A" w14:textId="77777777" w:rsidR="00412D41" w:rsidRPr="007B72EE" w:rsidRDefault="00412D41" w:rsidP="00412D41">
      <w:pPr>
        <w:spacing w:line="360" w:lineRule="auto"/>
        <w:rPr>
          <w:rFonts w:ascii="Arial" w:hAnsi="Arial" w:cs="Arial"/>
          <w:sz w:val="24"/>
          <w:szCs w:val="24"/>
        </w:rPr>
      </w:pPr>
    </w:p>
    <w:p w14:paraId="2D401D5E" w14:textId="77777777" w:rsidR="00412D41" w:rsidRPr="007B72EE" w:rsidRDefault="00412D41" w:rsidP="00412D41">
      <w:pPr>
        <w:rPr>
          <w:rFonts w:ascii="Arial" w:hAnsi="Arial" w:cs="Arial"/>
          <w:sz w:val="24"/>
          <w:szCs w:val="24"/>
        </w:rPr>
      </w:pPr>
    </w:p>
    <w:p w14:paraId="0FB35EC4" w14:textId="77777777" w:rsidR="00412D41" w:rsidRPr="007B72EE" w:rsidRDefault="00412D41" w:rsidP="00412D41">
      <w:pPr>
        <w:rPr>
          <w:rFonts w:ascii="Arial" w:hAnsi="Arial" w:cs="Arial"/>
          <w:sz w:val="24"/>
          <w:szCs w:val="24"/>
        </w:rPr>
      </w:pPr>
    </w:p>
    <w:p w14:paraId="6F4740D8" w14:textId="77777777" w:rsidR="00412D41" w:rsidRPr="007B72EE" w:rsidRDefault="00412D41" w:rsidP="00412D41">
      <w:pPr>
        <w:rPr>
          <w:rFonts w:ascii="Arial" w:hAnsi="Arial" w:cs="Arial"/>
          <w:sz w:val="24"/>
          <w:szCs w:val="24"/>
        </w:rPr>
      </w:pPr>
    </w:p>
    <w:p w14:paraId="1B8F8ECA" w14:textId="77777777" w:rsidR="00412D41" w:rsidRPr="007B72EE" w:rsidRDefault="00412D41" w:rsidP="00412D41">
      <w:pPr>
        <w:rPr>
          <w:rFonts w:ascii="Arial" w:hAnsi="Arial" w:cs="Arial"/>
          <w:sz w:val="24"/>
          <w:szCs w:val="24"/>
        </w:rPr>
      </w:pPr>
    </w:p>
    <w:p w14:paraId="6D6599A5" w14:textId="77777777" w:rsidR="00412D41" w:rsidRPr="007B72EE" w:rsidRDefault="00412D41" w:rsidP="00412D41">
      <w:pPr>
        <w:rPr>
          <w:rFonts w:ascii="Arial" w:hAnsi="Arial" w:cs="Arial"/>
          <w:sz w:val="24"/>
          <w:szCs w:val="24"/>
        </w:rPr>
      </w:pPr>
    </w:p>
    <w:p w14:paraId="6DC44CF8" w14:textId="77777777" w:rsidR="00412D41" w:rsidRPr="007B72EE" w:rsidRDefault="00412D41" w:rsidP="00412D41">
      <w:pPr>
        <w:rPr>
          <w:rFonts w:ascii="Arial" w:hAnsi="Arial" w:cs="Arial"/>
          <w:sz w:val="24"/>
          <w:szCs w:val="24"/>
        </w:rPr>
      </w:pPr>
    </w:p>
    <w:p w14:paraId="1EC9B404" w14:textId="77777777" w:rsidR="00412D41" w:rsidRPr="007B72EE" w:rsidRDefault="00412D41" w:rsidP="00412D41">
      <w:pPr>
        <w:rPr>
          <w:rFonts w:ascii="Arial" w:hAnsi="Arial" w:cs="Arial"/>
          <w:sz w:val="24"/>
          <w:szCs w:val="24"/>
        </w:rPr>
      </w:pPr>
    </w:p>
    <w:p w14:paraId="3B0BC2EA" w14:textId="16BBA688" w:rsidR="00412D41" w:rsidRDefault="00412D41" w:rsidP="00412D41">
      <w:pPr>
        <w:rPr>
          <w:rFonts w:ascii="Arial" w:hAnsi="Arial" w:cs="Arial"/>
          <w:sz w:val="24"/>
          <w:szCs w:val="24"/>
        </w:rPr>
      </w:pPr>
    </w:p>
    <w:p w14:paraId="37F07C35" w14:textId="1FD9DE10" w:rsidR="002E14E8" w:rsidRDefault="002E14E8" w:rsidP="00412D41">
      <w:pPr>
        <w:rPr>
          <w:rFonts w:ascii="Arial" w:hAnsi="Arial" w:cs="Arial"/>
          <w:sz w:val="24"/>
          <w:szCs w:val="24"/>
        </w:rPr>
      </w:pPr>
    </w:p>
    <w:p w14:paraId="0428D95E" w14:textId="2E279E8D" w:rsidR="002E14E8" w:rsidRDefault="002E14E8" w:rsidP="00412D41">
      <w:pPr>
        <w:rPr>
          <w:rFonts w:ascii="Arial" w:hAnsi="Arial" w:cs="Arial"/>
          <w:sz w:val="24"/>
          <w:szCs w:val="24"/>
        </w:rPr>
      </w:pPr>
    </w:p>
    <w:p w14:paraId="40FA51ED" w14:textId="5E25CE9B" w:rsidR="002E14E8" w:rsidRDefault="002E14E8" w:rsidP="00412D41">
      <w:pPr>
        <w:rPr>
          <w:rFonts w:ascii="Arial" w:hAnsi="Arial" w:cs="Arial"/>
          <w:sz w:val="24"/>
          <w:szCs w:val="24"/>
        </w:rPr>
      </w:pPr>
    </w:p>
    <w:p w14:paraId="6B740485" w14:textId="5CDE57F4" w:rsidR="002E14E8" w:rsidRDefault="002E14E8" w:rsidP="00412D41">
      <w:pPr>
        <w:rPr>
          <w:rFonts w:ascii="Arial" w:hAnsi="Arial" w:cs="Arial"/>
          <w:sz w:val="24"/>
          <w:szCs w:val="24"/>
        </w:rPr>
      </w:pPr>
    </w:p>
    <w:p w14:paraId="58E10C5F" w14:textId="21DB468D" w:rsidR="002E14E8" w:rsidRDefault="009F2A38" w:rsidP="009F41D3">
      <w:pPr>
        <w:pStyle w:val="Nagwek2"/>
        <w:numPr>
          <w:ilvl w:val="1"/>
          <w:numId w:val="38"/>
        </w:numPr>
        <w:rPr>
          <w:rFonts w:ascii="Arial" w:hAnsi="Arial" w:cs="Arial"/>
          <w:b/>
          <w:bCs/>
          <w:color w:val="auto"/>
          <w:sz w:val="24"/>
          <w:szCs w:val="24"/>
        </w:rPr>
      </w:pPr>
      <w:bookmarkStart w:id="34" w:name="_Toc189396988"/>
      <w:bookmarkStart w:id="35" w:name="_Toc189405996"/>
      <w:r>
        <w:rPr>
          <w:rFonts w:ascii="Arial" w:hAnsi="Arial" w:cs="Arial"/>
          <w:b/>
          <w:bCs/>
          <w:color w:val="auto"/>
          <w:sz w:val="24"/>
          <w:szCs w:val="24"/>
        </w:rPr>
        <w:lastRenderedPageBreak/>
        <w:t>Likwidacja barier w komunikowaniu się</w:t>
      </w:r>
      <w:bookmarkEnd w:id="34"/>
      <w:bookmarkEnd w:id="35"/>
      <w:r>
        <w:rPr>
          <w:rFonts w:ascii="Arial" w:hAnsi="Arial" w:cs="Arial"/>
          <w:b/>
          <w:bCs/>
          <w:color w:val="auto"/>
          <w:sz w:val="24"/>
          <w:szCs w:val="24"/>
        </w:rPr>
        <w:t xml:space="preserve"> </w:t>
      </w:r>
    </w:p>
    <w:p w14:paraId="742E5787" w14:textId="30E0BABF" w:rsidR="009F2A38" w:rsidRDefault="009F2A38" w:rsidP="009F2A38"/>
    <w:p w14:paraId="4DFA83C5" w14:textId="77777777" w:rsidR="009F2A38" w:rsidRPr="009F2A38" w:rsidRDefault="009F2A38" w:rsidP="009F2A38">
      <w:pPr>
        <w:spacing w:line="360" w:lineRule="auto"/>
        <w:rPr>
          <w:rFonts w:ascii="Arial" w:hAnsi="Arial" w:cs="Arial"/>
        </w:rPr>
      </w:pPr>
      <w:r w:rsidRPr="009F2A38">
        <w:rPr>
          <w:rFonts w:ascii="Arial" w:hAnsi="Arial" w:cs="Arial"/>
          <w:b/>
          <w:bCs/>
        </w:rPr>
        <w:t>Co to są bariery w komunikowaniu się?</w:t>
      </w:r>
    </w:p>
    <w:p w14:paraId="1E9DF044" w14:textId="4A400A20" w:rsidR="009F2A38" w:rsidRPr="009F2A38" w:rsidRDefault="009F2A38" w:rsidP="009F2A38">
      <w:pPr>
        <w:spacing w:line="360" w:lineRule="auto"/>
        <w:rPr>
          <w:rFonts w:ascii="Arial" w:hAnsi="Arial" w:cs="Arial"/>
        </w:rPr>
      </w:pPr>
      <w:r w:rsidRPr="009F2A38">
        <w:rPr>
          <w:rFonts w:ascii="Arial" w:hAnsi="Arial" w:cs="Arial"/>
        </w:rPr>
        <w:t>Są to ograniczenia, które uniemożliwiają lub utrudniają swobodne porozumiewanie się z</w:t>
      </w:r>
      <w:r>
        <w:rPr>
          <w:rFonts w:ascii="Arial" w:hAnsi="Arial" w:cs="Arial"/>
        </w:rPr>
        <w:t> </w:t>
      </w:r>
      <w:r w:rsidRPr="009F2A38">
        <w:rPr>
          <w:rFonts w:ascii="Arial" w:hAnsi="Arial" w:cs="Arial"/>
        </w:rPr>
        <w:t>otoczeniem i/lub przekazywanie informacji.</w:t>
      </w:r>
    </w:p>
    <w:p w14:paraId="2C17100F" w14:textId="77777777" w:rsidR="009F2A38" w:rsidRPr="009F2A38" w:rsidRDefault="009F2A38" w:rsidP="009F2A38">
      <w:pPr>
        <w:spacing w:line="360" w:lineRule="auto"/>
        <w:rPr>
          <w:rFonts w:ascii="Arial" w:hAnsi="Arial" w:cs="Arial"/>
        </w:rPr>
      </w:pPr>
      <w:r w:rsidRPr="009F2A38">
        <w:rPr>
          <w:rFonts w:ascii="Arial" w:hAnsi="Arial" w:cs="Arial"/>
          <w:b/>
          <w:bCs/>
        </w:rPr>
        <w:t>Kto może ubiegać się o dofinansowanie likwidacji barier w komunikowaniu się?</w:t>
      </w:r>
    </w:p>
    <w:p w14:paraId="0BCFE180" w14:textId="6ABBF8B8" w:rsidR="009F2A38" w:rsidRPr="009F2A38" w:rsidRDefault="009F2A38" w:rsidP="009F2A38">
      <w:pPr>
        <w:spacing w:before="240" w:line="360" w:lineRule="auto"/>
        <w:rPr>
          <w:rFonts w:ascii="Arial" w:hAnsi="Arial" w:cs="Arial"/>
        </w:rPr>
      </w:pPr>
      <w:r w:rsidRPr="009F2A38">
        <w:rPr>
          <w:rFonts w:ascii="Arial" w:hAnsi="Arial" w:cs="Arial"/>
        </w:rPr>
        <w:t>O dofinansowanie możesz się ubiegać, jeżeli jest to uzasadnione potrzebami, które wynikają z niepełnosprawności. Potrzebujesz mieć orzeczenie o niepełnosprawności lub stopniu niepełnosprawności albo orzeczenie równoważne (więcej informacji o</w:t>
      </w:r>
      <w:r>
        <w:rPr>
          <w:rFonts w:ascii="Arial" w:hAnsi="Arial" w:cs="Arial"/>
        </w:rPr>
        <w:t> </w:t>
      </w:r>
      <w:r w:rsidRPr="009F2A38">
        <w:rPr>
          <w:rFonts w:ascii="Arial" w:hAnsi="Arial" w:cs="Arial"/>
        </w:rPr>
        <w:t>orzecznictwie: </w:t>
      </w:r>
      <w:hyperlink r:id="rId17" w:history="1">
        <w:r w:rsidRPr="009F2A38">
          <w:rPr>
            <w:rStyle w:val="Hipercze"/>
            <w:rFonts w:ascii="Arial" w:hAnsi="Arial" w:cs="Arial"/>
          </w:rPr>
          <w:t>http://niepelnosprawni.gov.pl/art,13,instytucje-orzekajace-procedury-orzekania-tryb-i-zasady </w:t>
        </w:r>
      </w:hyperlink>
      <w:r w:rsidRPr="009F2A38">
        <w:rPr>
          <w:rFonts w:ascii="Arial" w:hAnsi="Arial" w:cs="Arial"/>
        </w:rPr>
        <w:t>).</w:t>
      </w:r>
      <w:r w:rsidRPr="009F2A38">
        <w:rPr>
          <w:rFonts w:ascii="Arial" w:hAnsi="Arial" w:cs="Arial"/>
        </w:rPr>
        <w:br/>
        <w:t>Dofinansowanie nie przysługuje jeżeli:</w:t>
      </w:r>
    </w:p>
    <w:p w14:paraId="410A9B01" w14:textId="77777777" w:rsidR="009F2A38" w:rsidRPr="009F2A38" w:rsidRDefault="009F2A38" w:rsidP="00610FA3">
      <w:pPr>
        <w:numPr>
          <w:ilvl w:val="0"/>
          <w:numId w:val="30"/>
        </w:numPr>
        <w:spacing w:after="0" w:line="360" w:lineRule="auto"/>
        <w:rPr>
          <w:rFonts w:ascii="Arial" w:hAnsi="Arial" w:cs="Arial"/>
        </w:rPr>
      </w:pPr>
      <w:r w:rsidRPr="009F2A38">
        <w:rPr>
          <w:rFonts w:ascii="Arial" w:hAnsi="Arial" w:cs="Arial"/>
        </w:rPr>
        <w:t>w ciągu trzech lat przed złożeniem wniosku uzyskałeś już na ten cel dofinansowanie ze środków Funduszu;</w:t>
      </w:r>
    </w:p>
    <w:p w14:paraId="4EE95559" w14:textId="69519D4D" w:rsidR="009F2A38" w:rsidRPr="009F2A38" w:rsidRDefault="009F2A38" w:rsidP="00610FA3">
      <w:pPr>
        <w:numPr>
          <w:ilvl w:val="0"/>
          <w:numId w:val="30"/>
        </w:numPr>
        <w:spacing w:line="360" w:lineRule="auto"/>
        <w:rPr>
          <w:rFonts w:ascii="Arial" w:hAnsi="Arial" w:cs="Arial"/>
        </w:rPr>
      </w:pPr>
      <w:r w:rsidRPr="009F2A38">
        <w:rPr>
          <w:rFonts w:ascii="Arial" w:hAnsi="Arial" w:cs="Arial"/>
        </w:rPr>
        <w:t>jeżeli podmiot ubiegający się o dofinansowanie ma zaległości wobec Funduszu lub podmiot ten był, w ciągu trzech lat przed złożeniem wniosku, stroną umowy o</w:t>
      </w:r>
      <w:r>
        <w:rPr>
          <w:rFonts w:ascii="Arial" w:hAnsi="Arial" w:cs="Arial"/>
        </w:rPr>
        <w:t> </w:t>
      </w:r>
      <w:r w:rsidRPr="009F2A38">
        <w:rPr>
          <w:rFonts w:ascii="Arial" w:hAnsi="Arial" w:cs="Arial"/>
        </w:rPr>
        <w:t>dofinansowanie ze środków Funduszu, która została rozwiązania z  jej winy.</w:t>
      </w:r>
    </w:p>
    <w:p w14:paraId="687C04F5" w14:textId="77777777" w:rsidR="009F2A38" w:rsidRPr="009F2A38" w:rsidRDefault="009F2A38" w:rsidP="009F2A38">
      <w:pPr>
        <w:spacing w:line="360" w:lineRule="auto"/>
        <w:rPr>
          <w:rFonts w:ascii="Arial" w:hAnsi="Arial" w:cs="Arial"/>
        </w:rPr>
      </w:pPr>
      <w:r w:rsidRPr="009F2A38">
        <w:rPr>
          <w:rFonts w:ascii="Arial" w:hAnsi="Arial" w:cs="Arial"/>
          <w:b/>
          <w:bCs/>
        </w:rPr>
        <w:t>W jakiej wysokości przysługuje dofinansowanie do likwidacji barier w komunikowaniu się?</w:t>
      </w:r>
    </w:p>
    <w:p w14:paraId="78D70BBC" w14:textId="77777777" w:rsidR="009F2A38" w:rsidRPr="009F2A38" w:rsidRDefault="009F2A38" w:rsidP="009F2A38">
      <w:pPr>
        <w:spacing w:line="360" w:lineRule="auto"/>
        <w:rPr>
          <w:rFonts w:ascii="Arial" w:hAnsi="Arial" w:cs="Arial"/>
        </w:rPr>
      </w:pPr>
      <w:r w:rsidRPr="009F2A38">
        <w:rPr>
          <w:rFonts w:ascii="Arial" w:hAnsi="Arial" w:cs="Arial"/>
        </w:rPr>
        <w:t>Dofinansowanie wynosi do 95% kosztów przedsięwzięcia, nie więcej jednak niż do piętnastokrotności przeciętnego wynagrodzenia. Dofinansowanie nie może objąć kosztów, które poniosłeś przed jego przyznaniem i zawarciem umowy.</w:t>
      </w:r>
    </w:p>
    <w:p w14:paraId="6CEA183D" w14:textId="77777777" w:rsidR="009F2A38" w:rsidRPr="009F2A38" w:rsidRDefault="009F2A38" w:rsidP="009F2A38">
      <w:pPr>
        <w:spacing w:line="360" w:lineRule="auto"/>
        <w:rPr>
          <w:rFonts w:ascii="Arial" w:hAnsi="Arial" w:cs="Arial"/>
        </w:rPr>
      </w:pPr>
      <w:r w:rsidRPr="009F2A38">
        <w:rPr>
          <w:rFonts w:ascii="Arial" w:hAnsi="Arial" w:cs="Arial"/>
          <w:b/>
          <w:bCs/>
        </w:rPr>
        <w:t>Gdzie składać wniosek o dofinansowanie likwidacji barier w komunikowaniu się?</w:t>
      </w:r>
    </w:p>
    <w:p w14:paraId="6BB0E08E" w14:textId="7D80CD19" w:rsidR="009F2A38" w:rsidRPr="009F2A38" w:rsidRDefault="009F2A38" w:rsidP="009F2A38">
      <w:pPr>
        <w:spacing w:line="360" w:lineRule="auto"/>
        <w:rPr>
          <w:rFonts w:ascii="Arial" w:hAnsi="Arial" w:cs="Arial"/>
        </w:rPr>
      </w:pPr>
      <w:r w:rsidRPr="009F2A38">
        <w:rPr>
          <w:rFonts w:ascii="Arial" w:hAnsi="Arial" w:cs="Arial"/>
        </w:rPr>
        <w:t>Wniosek rozpatruje starosta powiatu, w którym mieszkasz. Pisemny wniosek o</w:t>
      </w:r>
      <w:r>
        <w:rPr>
          <w:rFonts w:ascii="Arial" w:hAnsi="Arial" w:cs="Arial"/>
        </w:rPr>
        <w:t> </w:t>
      </w:r>
      <w:r w:rsidRPr="009F2A38">
        <w:rPr>
          <w:rFonts w:ascii="Arial" w:hAnsi="Arial" w:cs="Arial"/>
        </w:rPr>
        <w:t>dofinansowanie likwidacji złożysz więc w powiatowym centrum pomocy rodzinie (lub w</w:t>
      </w:r>
      <w:r>
        <w:rPr>
          <w:rFonts w:ascii="Arial" w:hAnsi="Arial" w:cs="Arial"/>
        </w:rPr>
        <w:t> </w:t>
      </w:r>
      <w:r w:rsidRPr="009F2A38">
        <w:rPr>
          <w:rFonts w:ascii="Arial" w:hAnsi="Arial" w:cs="Arial"/>
        </w:rPr>
        <w:t>instytucji równorzędnej w mieście na prawach powiatu, czyli w Miejskim Ośrodku Pomocy Społecznej/Rodzinie).</w:t>
      </w:r>
    </w:p>
    <w:p w14:paraId="07F877CE" w14:textId="77777777" w:rsidR="009F2A38" w:rsidRDefault="009F2A38" w:rsidP="009F2A38">
      <w:pPr>
        <w:spacing w:line="360" w:lineRule="auto"/>
        <w:rPr>
          <w:rFonts w:ascii="Arial" w:hAnsi="Arial" w:cs="Arial"/>
          <w:b/>
          <w:bCs/>
        </w:rPr>
      </w:pPr>
    </w:p>
    <w:p w14:paraId="6DAE7A8A" w14:textId="77777777" w:rsidR="009F2A38" w:rsidRDefault="009F2A38" w:rsidP="009F2A38">
      <w:pPr>
        <w:spacing w:line="360" w:lineRule="auto"/>
        <w:rPr>
          <w:rFonts w:ascii="Arial" w:hAnsi="Arial" w:cs="Arial"/>
          <w:b/>
          <w:bCs/>
        </w:rPr>
      </w:pPr>
    </w:p>
    <w:p w14:paraId="5207D5AA" w14:textId="3F9D0906" w:rsidR="009F2A38" w:rsidRPr="007A68C7" w:rsidRDefault="007A68C7" w:rsidP="00412D41">
      <w:pPr>
        <w:rPr>
          <w:rFonts w:ascii="Arial" w:hAnsi="Arial" w:cs="Arial"/>
          <w:b/>
          <w:bCs/>
          <w:sz w:val="24"/>
          <w:szCs w:val="24"/>
        </w:rPr>
      </w:pPr>
      <w:r w:rsidRPr="007A68C7">
        <w:rPr>
          <w:rFonts w:ascii="Arial" w:hAnsi="Arial" w:cs="Arial"/>
          <w:b/>
          <w:bCs/>
          <w:sz w:val="24"/>
          <w:szCs w:val="24"/>
        </w:rPr>
        <w:lastRenderedPageBreak/>
        <w:t xml:space="preserve">Dofinansowanie do zakupu usługi tłumacza języka migowego lub tłumacza przewodnika </w:t>
      </w:r>
    </w:p>
    <w:p w14:paraId="60A006BE" w14:textId="53C7E5A5"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Tłumacz języka migowego służy pomocą osobom głuchym posługującym się polskim językiem migowym (PJM) lub systemem językowo-migowym (SJM).</w:t>
      </w:r>
    </w:p>
    <w:p w14:paraId="4707DDE1" w14:textId="6C1EBCE0" w:rsidR="009F2A38" w:rsidRDefault="007A68C7" w:rsidP="007A68C7">
      <w:pPr>
        <w:spacing w:line="360" w:lineRule="auto"/>
        <w:rPr>
          <w:rFonts w:ascii="Arial" w:hAnsi="Arial" w:cs="Arial"/>
          <w:sz w:val="24"/>
          <w:szCs w:val="24"/>
        </w:rPr>
      </w:pPr>
      <w:r w:rsidRPr="007A68C7">
        <w:rPr>
          <w:rFonts w:ascii="Arial" w:hAnsi="Arial" w:cs="Arial"/>
          <w:sz w:val="24"/>
          <w:szCs w:val="24"/>
        </w:rPr>
        <w:t>Dodatkowo, osoby niepełnosprawne mogą korzystać z usług tłumacza języka migowego bezpłatnie podczas załatwiania spraw w urzędzie. Należy zgłosić taką potrzebę, co najmniej 3 dni robocze przed terminem dokonywania czynności w urzędzie - wtedy organy administracji publicznej zapewniają osobom niepełnosprawnym dostęp do świadczenia usług tłumaczy PJM, SJM i SKOGN</w:t>
      </w:r>
      <w:r>
        <w:rPr>
          <w:rFonts w:ascii="Arial" w:hAnsi="Arial" w:cs="Arial"/>
          <w:sz w:val="24"/>
          <w:szCs w:val="24"/>
        </w:rPr>
        <w:t>.</w:t>
      </w:r>
    </w:p>
    <w:p w14:paraId="5A95D530" w14:textId="3F4FF56F" w:rsidR="009F2A38" w:rsidRDefault="007A68C7" w:rsidP="00412D41">
      <w:pPr>
        <w:rPr>
          <w:rFonts w:ascii="Arial" w:hAnsi="Arial" w:cs="Arial"/>
          <w:b/>
          <w:bCs/>
          <w:sz w:val="24"/>
          <w:szCs w:val="24"/>
        </w:rPr>
      </w:pPr>
      <w:r>
        <w:rPr>
          <w:rFonts w:ascii="Arial" w:hAnsi="Arial" w:cs="Arial"/>
          <w:b/>
          <w:bCs/>
          <w:sz w:val="24"/>
          <w:szCs w:val="24"/>
        </w:rPr>
        <w:t>Możesz skorzystać jeżeli:</w:t>
      </w:r>
    </w:p>
    <w:p w14:paraId="79877CEF" w14:textId="09D581DC" w:rsidR="007A68C7" w:rsidRDefault="007A68C7" w:rsidP="007A68C7">
      <w:pPr>
        <w:spacing w:line="360" w:lineRule="auto"/>
        <w:rPr>
          <w:rFonts w:ascii="Arial" w:hAnsi="Arial" w:cs="Arial"/>
          <w:sz w:val="24"/>
          <w:szCs w:val="24"/>
        </w:rPr>
      </w:pPr>
      <w:r>
        <w:rPr>
          <w:rFonts w:ascii="Arial" w:hAnsi="Arial" w:cs="Arial"/>
          <w:sz w:val="24"/>
          <w:szCs w:val="24"/>
        </w:rPr>
        <w:t>- masz dokument potwierdzający niepełnosprawność,</w:t>
      </w:r>
    </w:p>
    <w:p w14:paraId="5EE39715" w14:textId="5714AB4A" w:rsidR="007A68C7" w:rsidRDefault="007A68C7" w:rsidP="007A68C7">
      <w:pPr>
        <w:spacing w:line="360" w:lineRule="auto"/>
        <w:rPr>
          <w:rFonts w:ascii="Arial" w:hAnsi="Arial" w:cs="Arial"/>
          <w:sz w:val="24"/>
          <w:szCs w:val="24"/>
        </w:rPr>
      </w:pPr>
      <w:r>
        <w:rPr>
          <w:rFonts w:ascii="Arial" w:hAnsi="Arial" w:cs="Arial"/>
          <w:sz w:val="24"/>
          <w:szCs w:val="24"/>
        </w:rPr>
        <w:t xml:space="preserve">- jeżeli zachodzi aktualnie taka potrzeba, </w:t>
      </w:r>
      <w:r w:rsidRPr="007A68C7">
        <w:rPr>
          <w:rFonts w:ascii="Arial" w:hAnsi="Arial" w:cs="Arial"/>
          <w:sz w:val="24"/>
          <w:szCs w:val="24"/>
        </w:rPr>
        <w:t>osoba niepełnosprawna doświadcza stale lub okresowo trudności w komunikowaniu się wynikających z niepełnosprawności</w:t>
      </w:r>
      <w:r>
        <w:rPr>
          <w:rFonts w:ascii="Arial" w:hAnsi="Arial" w:cs="Arial"/>
          <w:sz w:val="24"/>
          <w:szCs w:val="24"/>
        </w:rPr>
        <w:t>.</w:t>
      </w:r>
    </w:p>
    <w:p w14:paraId="396DAAFA" w14:textId="290C1ED7" w:rsidR="007A68C7" w:rsidRDefault="007A68C7" w:rsidP="007A68C7">
      <w:pPr>
        <w:spacing w:line="360" w:lineRule="auto"/>
        <w:rPr>
          <w:rFonts w:ascii="Arial" w:hAnsi="Arial" w:cs="Arial"/>
          <w:sz w:val="24"/>
          <w:szCs w:val="24"/>
        </w:rPr>
      </w:pPr>
      <w:r w:rsidRPr="007A68C7">
        <w:rPr>
          <w:rFonts w:ascii="Arial" w:hAnsi="Arial" w:cs="Arial"/>
          <w:sz w:val="24"/>
          <w:szCs w:val="24"/>
        </w:rPr>
        <w:t>Wnioski przyjmowane są przez cały rok. Dofinansowania wypłacane są do momentu, do którego powiatowe centrum pomocy rodzinie (PCPR) dysponuje środkami finansowymi na ten cel.</w:t>
      </w:r>
    </w:p>
    <w:p w14:paraId="5107E8F5" w14:textId="5F8593FD" w:rsidR="007A68C7" w:rsidRDefault="007A68C7" w:rsidP="007A68C7">
      <w:pPr>
        <w:spacing w:line="360" w:lineRule="auto"/>
        <w:rPr>
          <w:rFonts w:ascii="Arial" w:hAnsi="Arial" w:cs="Arial"/>
          <w:sz w:val="24"/>
          <w:szCs w:val="24"/>
        </w:rPr>
      </w:pPr>
      <w:r>
        <w:rPr>
          <w:rFonts w:ascii="Arial" w:hAnsi="Arial" w:cs="Arial"/>
          <w:sz w:val="24"/>
          <w:szCs w:val="24"/>
        </w:rPr>
        <w:t xml:space="preserve">Jest to </w:t>
      </w:r>
      <w:r w:rsidRPr="007A68C7">
        <w:rPr>
          <w:rFonts w:ascii="Arial" w:hAnsi="Arial" w:cs="Arial"/>
          <w:b/>
          <w:bCs/>
          <w:sz w:val="24"/>
          <w:szCs w:val="24"/>
        </w:rPr>
        <w:t>dofinansowanie,</w:t>
      </w:r>
      <w:r>
        <w:rPr>
          <w:rFonts w:ascii="Arial" w:hAnsi="Arial" w:cs="Arial"/>
          <w:sz w:val="24"/>
          <w:szCs w:val="24"/>
        </w:rPr>
        <w:t xml:space="preserve"> oznacza to, że PCPR zapłaci za część usługi.</w:t>
      </w:r>
    </w:p>
    <w:p w14:paraId="43945EFD" w14:textId="68F5640C"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 xml:space="preserve">Wysokość dofinansowania za godzinę świadczenia usługi przez tłumacza języka migowego nie może być wyższa niż </w:t>
      </w:r>
      <w:r w:rsidRPr="007A68C7">
        <w:rPr>
          <w:rFonts w:ascii="Arial" w:hAnsi="Arial" w:cs="Arial"/>
          <w:b/>
          <w:bCs/>
          <w:sz w:val="24"/>
          <w:szCs w:val="24"/>
        </w:rPr>
        <w:t>2% przeciętnego wynagrodzenia</w:t>
      </w:r>
      <w:r w:rsidRPr="007A68C7">
        <w:rPr>
          <w:rFonts w:ascii="Arial" w:hAnsi="Arial" w:cs="Arial"/>
          <w:sz w:val="24"/>
          <w:szCs w:val="24"/>
        </w:rPr>
        <w:t>.</w:t>
      </w:r>
    </w:p>
    <w:p w14:paraId="147F0A9D" w14:textId="5A1A20B1" w:rsidR="009F2A38" w:rsidRDefault="007A68C7" w:rsidP="00412D41">
      <w:pPr>
        <w:rPr>
          <w:rFonts w:ascii="Arial" w:hAnsi="Arial" w:cs="Arial"/>
          <w:sz w:val="24"/>
          <w:szCs w:val="24"/>
        </w:rPr>
      </w:pPr>
      <w:hyperlink r:id="rId18" w:history="1">
        <w:r w:rsidRPr="003B4017">
          <w:rPr>
            <w:rStyle w:val="Hipercze"/>
            <w:rFonts w:ascii="Arial" w:hAnsi="Arial" w:cs="Arial"/>
            <w:sz w:val="24"/>
            <w:szCs w:val="24"/>
          </w:rPr>
          <w:t>https://www.gov.pl/web/gov/skorzystaj-z-dofinansowania-do-zakupu-uslugi-tlumacza-jezyka-migowego-lub-tlumacza-przewodnika</w:t>
        </w:r>
      </w:hyperlink>
    </w:p>
    <w:p w14:paraId="215A05C4" w14:textId="33B5C7D1" w:rsidR="007A68C7" w:rsidRDefault="007A68C7" w:rsidP="00412D41">
      <w:pPr>
        <w:rPr>
          <w:rFonts w:ascii="Arial" w:hAnsi="Arial" w:cs="Arial"/>
          <w:sz w:val="24"/>
          <w:szCs w:val="24"/>
        </w:rPr>
      </w:pPr>
    </w:p>
    <w:p w14:paraId="5FBF64DB" w14:textId="4C8D0DC9" w:rsidR="007A68C7" w:rsidRDefault="007A68C7" w:rsidP="00412D41">
      <w:pPr>
        <w:rPr>
          <w:rFonts w:ascii="Arial" w:hAnsi="Arial" w:cs="Arial"/>
          <w:sz w:val="24"/>
          <w:szCs w:val="24"/>
        </w:rPr>
      </w:pPr>
    </w:p>
    <w:p w14:paraId="5A56A4E5" w14:textId="77777777" w:rsidR="007A68C7" w:rsidRDefault="007A68C7" w:rsidP="00412D41">
      <w:pPr>
        <w:rPr>
          <w:rFonts w:ascii="Arial" w:hAnsi="Arial" w:cs="Arial"/>
          <w:sz w:val="24"/>
          <w:szCs w:val="24"/>
        </w:rPr>
      </w:pPr>
    </w:p>
    <w:p w14:paraId="31B86BBC" w14:textId="0B09DC39" w:rsidR="009F2A38" w:rsidRDefault="009F2A38" w:rsidP="00412D41">
      <w:pPr>
        <w:rPr>
          <w:rFonts w:ascii="Arial" w:hAnsi="Arial" w:cs="Arial"/>
          <w:sz w:val="24"/>
          <w:szCs w:val="24"/>
        </w:rPr>
      </w:pPr>
    </w:p>
    <w:p w14:paraId="145230C8" w14:textId="3026135E" w:rsidR="009F2A38" w:rsidRDefault="009F2A38" w:rsidP="00412D41">
      <w:pPr>
        <w:rPr>
          <w:rFonts w:ascii="Arial" w:hAnsi="Arial" w:cs="Arial"/>
          <w:sz w:val="24"/>
          <w:szCs w:val="24"/>
        </w:rPr>
      </w:pPr>
    </w:p>
    <w:p w14:paraId="3FC1C528" w14:textId="77777777" w:rsidR="009F2A38" w:rsidRPr="007B72EE" w:rsidRDefault="009F2A38" w:rsidP="00412D41">
      <w:pPr>
        <w:rPr>
          <w:rFonts w:ascii="Arial" w:hAnsi="Arial" w:cs="Arial"/>
          <w:sz w:val="24"/>
          <w:szCs w:val="24"/>
        </w:rPr>
      </w:pPr>
    </w:p>
    <w:p w14:paraId="3356D0EA" w14:textId="7F8B0A95" w:rsidR="00412D41" w:rsidRDefault="009F2A38" w:rsidP="009F41D3">
      <w:pPr>
        <w:pStyle w:val="Nagwek2"/>
        <w:numPr>
          <w:ilvl w:val="1"/>
          <w:numId w:val="38"/>
        </w:numPr>
        <w:jc w:val="both"/>
        <w:rPr>
          <w:rFonts w:ascii="Arial" w:hAnsi="Arial" w:cs="Arial"/>
          <w:b/>
          <w:bCs/>
          <w:color w:val="auto"/>
          <w:sz w:val="24"/>
          <w:szCs w:val="24"/>
        </w:rPr>
      </w:pPr>
      <w:bookmarkStart w:id="36" w:name="_Toc189396989"/>
      <w:bookmarkStart w:id="37" w:name="_Toc189405997"/>
      <w:r w:rsidRPr="009F2A38">
        <w:rPr>
          <w:rFonts w:ascii="Arial" w:hAnsi="Arial" w:cs="Arial"/>
          <w:b/>
          <w:bCs/>
          <w:color w:val="auto"/>
          <w:sz w:val="24"/>
          <w:szCs w:val="24"/>
        </w:rPr>
        <w:lastRenderedPageBreak/>
        <w:t>Dostępna przestrzeń</w:t>
      </w:r>
      <w:bookmarkEnd w:id="36"/>
      <w:bookmarkEnd w:id="37"/>
      <w:r w:rsidRPr="009F2A38">
        <w:rPr>
          <w:rFonts w:ascii="Arial" w:hAnsi="Arial" w:cs="Arial"/>
          <w:b/>
          <w:bCs/>
          <w:color w:val="auto"/>
          <w:sz w:val="24"/>
          <w:szCs w:val="24"/>
        </w:rPr>
        <w:t xml:space="preserve"> </w:t>
      </w:r>
    </w:p>
    <w:p w14:paraId="1421EFE4" w14:textId="74FCB7BF" w:rsidR="009F2A38" w:rsidRDefault="009F2A38" w:rsidP="009F2A38"/>
    <w:p w14:paraId="77D58F99" w14:textId="77777777" w:rsidR="009F2A38" w:rsidRPr="009F2A38" w:rsidRDefault="009F2A38" w:rsidP="009F2A38">
      <w:pPr>
        <w:spacing w:line="360" w:lineRule="auto"/>
        <w:rPr>
          <w:rFonts w:ascii="Arial" w:hAnsi="Arial" w:cs="Arial"/>
        </w:rPr>
      </w:pPr>
      <w:r w:rsidRPr="009F2A38">
        <w:rPr>
          <w:rFonts w:ascii="Arial" w:hAnsi="Arial" w:cs="Arial"/>
        </w:rPr>
        <w:t>Jednym z zadań PFRON jest dofinansowanie likwidacji barier architektonicznych i technicznych w miejscu zamieszkania osób niepełnosprawnych, czyli dostosowanie najbliższej przestrzeni (mieszkanie, wejście do budynku, ciągi komunikacyjne) do możliwości poruszania się i funkcjonowania. Pieniądze na ten cel są przekazywane na początku każdego roku kalendarzowego do powiatów. Wydatkują je samorządy za pośrednictwem powiatowych centrów pomocy rodzinie.</w:t>
      </w:r>
    </w:p>
    <w:p w14:paraId="56F2D23F" w14:textId="77777777" w:rsidR="009F2A38" w:rsidRPr="009F2A38" w:rsidRDefault="009F2A38" w:rsidP="009F2A38">
      <w:pPr>
        <w:spacing w:line="360" w:lineRule="auto"/>
        <w:rPr>
          <w:rFonts w:ascii="Arial" w:hAnsi="Arial" w:cs="Arial"/>
          <w:b/>
          <w:bCs/>
        </w:rPr>
      </w:pPr>
      <w:r w:rsidRPr="009F2A38">
        <w:rPr>
          <w:rFonts w:ascii="Arial" w:hAnsi="Arial" w:cs="Arial"/>
          <w:b/>
          <w:bCs/>
        </w:rPr>
        <w:t>Dofinansowanie dla osób niepełnosprawnych</w:t>
      </w:r>
    </w:p>
    <w:p w14:paraId="3C78A9DB" w14:textId="77777777" w:rsidR="009F2A38" w:rsidRPr="009F2A38" w:rsidRDefault="009F2A38" w:rsidP="009F2A38">
      <w:pPr>
        <w:spacing w:line="360" w:lineRule="auto"/>
        <w:rPr>
          <w:rFonts w:ascii="Arial" w:hAnsi="Arial" w:cs="Arial"/>
        </w:rPr>
      </w:pPr>
      <w:r w:rsidRPr="009F2A38">
        <w:rPr>
          <w:rFonts w:ascii="Arial" w:hAnsi="Arial" w:cs="Arial"/>
        </w:rPr>
        <w:t>Jeżeli w związku z Twoją niepełnosprawnością potrzebujesz wsparcia finansowego w dokonaniu niezbędnych prac remontowych lub instalacji urządzeń, złóż wniosek do powiatowego centrum pomocy rodzinie w Twoim powiecie. W tej instytucji otrzymasz też wszystkie niezbędne informacje.</w:t>
      </w:r>
    </w:p>
    <w:p w14:paraId="7C1910C5" w14:textId="77777777" w:rsidR="009F2A38" w:rsidRPr="009F2A38" w:rsidRDefault="009F2A38" w:rsidP="009F2A38">
      <w:pPr>
        <w:spacing w:line="360" w:lineRule="auto"/>
        <w:rPr>
          <w:rFonts w:ascii="Arial" w:hAnsi="Arial" w:cs="Arial"/>
        </w:rPr>
      </w:pPr>
      <w:r w:rsidRPr="009F2A38">
        <w:rPr>
          <w:rFonts w:ascii="Arial" w:hAnsi="Arial" w:cs="Arial"/>
        </w:rPr>
        <w:t>Przykładowe prace, które można objąć dofinansowaniem to budowa podjazdu, poszerzenie drzwi, zamontowanie podłóg antypoślizgowych, przerobienie wanny na tzw. mokrą łazienkę, montaż systemu uchwytów umożliwiających przesiadanie się z wózka inwalidzkiego itp.</w:t>
      </w:r>
    </w:p>
    <w:p w14:paraId="1E2203E3" w14:textId="77777777" w:rsidR="009F2A38" w:rsidRPr="009F2A38" w:rsidRDefault="009F2A38" w:rsidP="009F2A38"/>
    <w:p w14:paraId="39F8EA7A" w14:textId="601B14BB" w:rsidR="00375EB4" w:rsidRDefault="009F2A38">
      <w:pPr>
        <w:rPr>
          <w:rFonts w:ascii="Arial" w:hAnsi="Arial" w:cs="Arial"/>
        </w:rPr>
      </w:pPr>
      <w:r>
        <w:rPr>
          <w:rFonts w:ascii="Arial" w:hAnsi="Arial" w:cs="Arial"/>
        </w:rPr>
        <w:t xml:space="preserve">Strona Powiatowego Centrum Pomocy Rodzinie w Kielcach - </w:t>
      </w:r>
      <w:hyperlink r:id="rId19" w:history="1">
        <w:r w:rsidRPr="0039448F">
          <w:rPr>
            <w:rStyle w:val="Hipercze"/>
            <w:rFonts w:ascii="Arial" w:hAnsi="Arial" w:cs="Arial"/>
          </w:rPr>
          <w:t>https://pcprkielce.pl/</w:t>
        </w:r>
      </w:hyperlink>
    </w:p>
    <w:p w14:paraId="36E65FEF" w14:textId="758C380C" w:rsidR="009F2A38" w:rsidRDefault="009F2A38">
      <w:pPr>
        <w:rPr>
          <w:rFonts w:ascii="Arial" w:hAnsi="Arial" w:cs="Arial"/>
        </w:rPr>
      </w:pPr>
    </w:p>
    <w:p w14:paraId="1F4F08EA" w14:textId="3615C9DB" w:rsidR="00F92584" w:rsidRDefault="00F92584">
      <w:pPr>
        <w:rPr>
          <w:rFonts w:ascii="Arial" w:hAnsi="Arial" w:cs="Arial"/>
        </w:rPr>
      </w:pPr>
    </w:p>
    <w:p w14:paraId="7CEDB005" w14:textId="4586AB60" w:rsidR="00F92584" w:rsidRDefault="00F92584">
      <w:pPr>
        <w:rPr>
          <w:rFonts w:ascii="Arial" w:hAnsi="Arial" w:cs="Arial"/>
        </w:rPr>
      </w:pPr>
    </w:p>
    <w:p w14:paraId="5A694995" w14:textId="1438AC74" w:rsidR="00F92584" w:rsidRDefault="00F92584">
      <w:pPr>
        <w:rPr>
          <w:rFonts w:ascii="Arial" w:hAnsi="Arial" w:cs="Arial"/>
        </w:rPr>
      </w:pPr>
    </w:p>
    <w:p w14:paraId="5D3C9104" w14:textId="77942D1A" w:rsidR="00F92584" w:rsidRDefault="00F92584">
      <w:pPr>
        <w:rPr>
          <w:rFonts w:ascii="Arial" w:hAnsi="Arial" w:cs="Arial"/>
        </w:rPr>
      </w:pPr>
    </w:p>
    <w:p w14:paraId="0A9338CF" w14:textId="4CF70223" w:rsidR="00F92584" w:rsidRDefault="00F92584">
      <w:pPr>
        <w:rPr>
          <w:rFonts w:ascii="Arial" w:hAnsi="Arial" w:cs="Arial"/>
        </w:rPr>
      </w:pPr>
    </w:p>
    <w:p w14:paraId="3B19E79C" w14:textId="6BD71EEA" w:rsidR="00F92584" w:rsidRDefault="00F92584">
      <w:pPr>
        <w:rPr>
          <w:rFonts w:ascii="Arial" w:hAnsi="Arial" w:cs="Arial"/>
        </w:rPr>
      </w:pPr>
    </w:p>
    <w:p w14:paraId="36C9EFA5" w14:textId="7BFB517F" w:rsidR="00F92584" w:rsidRDefault="00F92584">
      <w:pPr>
        <w:rPr>
          <w:rFonts w:ascii="Arial" w:hAnsi="Arial" w:cs="Arial"/>
        </w:rPr>
      </w:pPr>
    </w:p>
    <w:p w14:paraId="73727D0E" w14:textId="0A346F1C" w:rsidR="00F92584" w:rsidRDefault="00F92584">
      <w:pPr>
        <w:rPr>
          <w:rFonts w:ascii="Arial" w:hAnsi="Arial" w:cs="Arial"/>
        </w:rPr>
      </w:pPr>
    </w:p>
    <w:p w14:paraId="189743BD" w14:textId="7E0E76D5" w:rsidR="00F92584" w:rsidRDefault="00F92584">
      <w:pPr>
        <w:rPr>
          <w:rFonts w:ascii="Arial" w:hAnsi="Arial" w:cs="Arial"/>
        </w:rPr>
      </w:pPr>
    </w:p>
    <w:p w14:paraId="0BF1CD08" w14:textId="565364ED" w:rsidR="00F92584" w:rsidRDefault="00F92584">
      <w:pPr>
        <w:rPr>
          <w:rFonts w:ascii="Arial" w:hAnsi="Arial" w:cs="Arial"/>
        </w:rPr>
      </w:pPr>
    </w:p>
    <w:p w14:paraId="5853BAB4" w14:textId="1F2E66BB" w:rsidR="00F92584" w:rsidRDefault="00F92584">
      <w:pPr>
        <w:rPr>
          <w:rFonts w:ascii="Arial" w:hAnsi="Arial" w:cs="Arial"/>
        </w:rPr>
      </w:pPr>
    </w:p>
    <w:p w14:paraId="5227D785" w14:textId="130C4410" w:rsidR="00F92584" w:rsidRDefault="00F92584" w:rsidP="009F41D3">
      <w:pPr>
        <w:pStyle w:val="Nagwek2"/>
        <w:numPr>
          <w:ilvl w:val="1"/>
          <w:numId w:val="38"/>
        </w:numPr>
        <w:rPr>
          <w:rFonts w:ascii="Arial" w:hAnsi="Arial" w:cs="Arial"/>
          <w:b/>
          <w:bCs/>
          <w:color w:val="auto"/>
          <w:sz w:val="24"/>
          <w:szCs w:val="24"/>
        </w:rPr>
      </w:pPr>
      <w:bookmarkStart w:id="38" w:name="_Toc189405998"/>
      <w:r w:rsidRPr="002C358C">
        <w:rPr>
          <w:rFonts w:ascii="Arial" w:hAnsi="Arial" w:cs="Arial"/>
          <w:b/>
          <w:bCs/>
          <w:color w:val="auto"/>
          <w:sz w:val="24"/>
          <w:szCs w:val="24"/>
        </w:rPr>
        <w:lastRenderedPageBreak/>
        <w:t>Turnusy rehabilitacyjne</w:t>
      </w:r>
      <w:bookmarkEnd w:id="38"/>
      <w:r w:rsidRPr="002C358C">
        <w:rPr>
          <w:rFonts w:ascii="Arial" w:hAnsi="Arial" w:cs="Arial"/>
          <w:b/>
          <w:bCs/>
          <w:color w:val="auto"/>
          <w:sz w:val="24"/>
          <w:szCs w:val="24"/>
        </w:rPr>
        <w:t xml:space="preserve"> </w:t>
      </w:r>
    </w:p>
    <w:p w14:paraId="589BE663" w14:textId="6FE2563A" w:rsidR="002C358C" w:rsidRDefault="002C358C" w:rsidP="002C358C"/>
    <w:p w14:paraId="27019921" w14:textId="3CABAF61" w:rsidR="002C358C" w:rsidRPr="002C358C" w:rsidRDefault="002C358C" w:rsidP="002C358C">
      <w:pPr>
        <w:spacing w:line="360" w:lineRule="auto"/>
        <w:rPr>
          <w:rFonts w:ascii="Arial" w:hAnsi="Arial" w:cs="Arial"/>
          <w:sz w:val="24"/>
          <w:szCs w:val="24"/>
        </w:rPr>
      </w:pPr>
      <w:r w:rsidRPr="002C358C">
        <w:rPr>
          <w:rFonts w:ascii="Arial" w:hAnsi="Arial" w:cs="Arial"/>
          <w:b/>
          <w:bCs/>
          <w:sz w:val="24"/>
          <w:szCs w:val="24"/>
        </w:rPr>
        <w:t>Turnus rehabilitacyjny</w:t>
      </w:r>
      <w:r w:rsidRPr="002C358C">
        <w:rPr>
          <w:rFonts w:ascii="Arial" w:hAnsi="Arial" w:cs="Arial"/>
          <w:sz w:val="24"/>
          <w:szCs w:val="24"/>
        </w:rPr>
        <w:t xml:space="preserve"> to wyjazd do ośrodka najczęściej na </w:t>
      </w:r>
      <w:r w:rsidRPr="002C358C">
        <w:rPr>
          <w:rFonts w:ascii="Arial" w:hAnsi="Arial" w:cs="Arial"/>
          <w:b/>
          <w:bCs/>
          <w:sz w:val="24"/>
          <w:szCs w:val="24"/>
        </w:rPr>
        <w:t>14</w:t>
      </w:r>
      <w:r w:rsidRPr="002C358C">
        <w:rPr>
          <w:rFonts w:ascii="Arial" w:hAnsi="Arial" w:cs="Arial"/>
          <w:sz w:val="24"/>
          <w:szCs w:val="24"/>
        </w:rPr>
        <w:t xml:space="preserve"> dni czyli 2 tygodnie. Czasami turnus rehabilitacyjny trwa dłużej. W turnusie rehabilitacyjnym uczestniczy  </w:t>
      </w:r>
      <w:r w:rsidRPr="002C358C">
        <w:rPr>
          <w:rFonts w:ascii="Arial" w:hAnsi="Arial" w:cs="Arial"/>
          <w:b/>
          <w:bCs/>
          <w:sz w:val="24"/>
          <w:szCs w:val="24"/>
        </w:rPr>
        <w:t>20 lub więcej osób</w:t>
      </w:r>
      <w:r w:rsidRPr="002C358C">
        <w:rPr>
          <w:rFonts w:ascii="Arial" w:hAnsi="Arial" w:cs="Arial"/>
          <w:sz w:val="24"/>
          <w:szCs w:val="24"/>
        </w:rPr>
        <w:t xml:space="preserve">. Te osoby potrzebują podobnej </w:t>
      </w:r>
      <w:r w:rsidRPr="002C358C">
        <w:rPr>
          <w:rFonts w:ascii="Arial" w:hAnsi="Arial" w:cs="Arial"/>
          <w:b/>
          <w:bCs/>
          <w:sz w:val="24"/>
          <w:szCs w:val="24"/>
        </w:rPr>
        <w:t>rehabilitacji</w:t>
      </w:r>
      <w:r w:rsidRPr="002C358C">
        <w:rPr>
          <w:rFonts w:ascii="Arial" w:hAnsi="Arial" w:cs="Arial"/>
          <w:sz w:val="24"/>
          <w:szCs w:val="24"/>
        </w:rPr>
        <w:t>.</w:t>
      </w:r>
    </w:p>
    <w:p w14:paraId="035C3BF7" w14:textId="14F5F633" w:rsidR="002C358C" w:rsidRPr="002C358C" w:rsidRDefault="002C358C" w:rsidP="002C358C">
      <w:pPr>
        <w:spacing w:line="360" w:lineRule="auto"/>
        <w:rPr>
          <w:rFonts w:ascii="Arial" w:hAnsi="Arial" w:cs="Arial"/>
          <w:sz w:val="24"/>
          <w:szCs w:val="24"/>
        </w:rPr>
      </w:pPr>
      <w:r w:rsidRPr="002C358C">
        <w:rPr>
          <w:rFonts w:ascii="Arial" w:hAnsi="Arial" w:cs="Arial"/>
          <w:sz w:val="24"/>
          <w:szCs w:val="24"/>
        </w:rPr>
        <w:t>Turnusy rehabilitacyjne mobilizują do kontaktów z otoczeniem i do samodzielnego funkcjonowania, pobudzają rozwój osobisty. W odróżnieniu od pobytów</w:t>
      </w:r>
      <w:r>
        <w:rPr>
          <w:rFonts w:ascii="Arial" w:hAnsi="Arial" w:cs="Arial"/>
          <w:sz w:val="24"/>
          <w:szCs w:val="24"/>
        </w:rPr>
        <w:t xml:space="preserve"> </w:t>
      </w:r>
      <w:r w:rsidRPr="002C358C">
        <w:rPr>
          <w:rFonts w:ascii="Arial" w:hAnsi="Arial" w:cs="Arial"/>
          <w:sz w:val="24"/>
          <w:szCs w:val="24"/>
        </w:rPr>
        <w:t>sanatoryjnych NFZ, które koncentrują się na rehabilitacji leczniczej osób indywidualnych, na turnusach znaczącą wagę przykłada się do aktywności społecznej i zorganizowanych działań grupowych obok poprawy stanu zdrowia w</w:t>
      </w:r>
      <w:r>
        <w:rPr>
          <w:rFonts w:ascii="Arial" w:hAnsi="Arial" w:cs="Arial"/>
          <w:sz w:val="24"/>
          <w:szCs w:val="24"/>
        </w:rPr>
        <w:t> </w:t>
      </w:r>
      <w:r w:rsidRPr="002C358C">
        <w:rPr>
          <w:rFonts w:ascii="Arial" w:hAnsi="Arial" w:cs="Arial"/>
          <w:sz w:val="24"/>
          <w:szCs w:val="24"/>
        </w:rPr>
        <w:t>ramach rehabilitacji leczniczej.</w:t>
      </w:r>
    </w:p>
    <w:p w14:paraId="04753652" w14:textId="07E8FBEA" w:rsidR="002C358C" w:rsidRPr="002C358C" w:rsidRDefault="002C358C" w:rsidP="002C358C">
      <w:pPr>
        <w:spacing w:line="360" w:lineRule="auto"/>
        <w:rPr>
          <w:rFonts w:ascii="Arial" w:hAnsi="Arial" w:cs="Arial"/>
          <w:sz w:val="24"/>
          <w:szCs w:val="24"/>
        </w:rPr>
      </w:pPr>
      <w:r w:rsidRPr="002C358C">
        <w:rPr>
          <w:rFonts w:ascii="Arial" w:hAnsi="Arial" w:cs="Arial"/>
          <w:sz w:val="24"/>
          <w:szCs w:val="24"/>
        </w:rPr>
        <w:t xml:space="preserve">Na początku turnusu grupa dostaje </w:t>
      </w:r>
      <w:r w:rsidRPr="002C358C">
        <w:rPr>
          <w:rFonts w:ascii="Arial" w:hAnsi="Arial" w:cs="Arial"/>
          <w:b/>
          <w:bCs/>
          <w:sz w:val="24"/>
          <w:szCs w:val="24"/>
        </w:rPr>
        <w:t>program rehabilitacji</w:t>
      </w:r>
      <w:r w:rsidRPr="002C358C">
        <w:rPr>
          <w:rFonts w:ascii="Arial" w:hAnsi="Arial" w:cs="Arial"/>
          <w:sz w:val="24"/>
          <w:szCs w:val="24"/>
        </w:rPr>
        <w:t xml:space="preserve">. W programie są odpowiednie </w:t>
      </w:r>
      <w:r w:rsidRPr="002C358C">
        <w:rPr>
          <w:rFonts w:ascii="Arial" w:hAnsi="Arial" w:cs="Arial"/>
          <w:b/>
          <w:bCs/>
          <w:sz w:val="24"/>
          <w:szCs w:val="24"/>
        </w:rPr>
        <w:t>ćwiczenia</w:t>
      </w:r>
      <w:r w:rsidRPr="002C358C">
        <w:rPr>
          <w:rFonts w:ascii="Arial" w:hAnsi="Arial" w:cs="Arial"/>
          <w:sz w:val="24"/>
          <w:szCs w:val="24"/>
        </w:rPr>
        <w:t xml:space="preserve">  i </w:t>
      </w:r>
      <w:r w:rsidRPr="002C358C">
        <w:rPr>
          <w:rFonts w:ascii="Arial" w:hAnsi="Arial" w:cs="Arial"/>
          <w:b/>
          <w:bCs/>
          <w:sz w:val="24"/>
          <w:szCs w:val="24"/>
        </w:rPr>
        <w:t>zabiegi lecznicze</w:t>
      </w:r>
      <w:r w:rsidRPr="002C358C">
        <w:rPr>
          <w:rFonts w:ascii="Arial" w:hAnsi="Arial" w:cs="Arial"/>
          <w:sz w:val="24"/>
          <w:szCs w:val="24"/>
        </w:rPr>
        <w:t>. Na przykład masaże.</w:t>
      </w:r>
    </w:p>
    <w:p w14:paraId="33BBDE8E" w14:textId="77777777" w:rsidR="002C358C" w:rsidRDefault="002C358C" w:rsidP="002C358C">
      <w:pPr>
        <w:spacing w:line="360" w:lineRule="auto"/>
        <w:rPr>
          <w:rFonts w:ascii="Arial" w:hAnsi="Arial" w:cs="Arial"/>
          <w:sz w:val="24"/>
          <w:szCs w:val="24"/>
        </w:rPr>
      </w:pPr>
      <w:r w:rsidRPr="002C358C">
        <w:rPr>
          <w:rFonts w:ascii="Arial" w:hAnsi="Arial" w:cs="Arial"/>
          <w:b/>
          <w:bCs/>
          <w:sz w:val="24"/>
          <w:szCs w:val="24"/>
        </w:rPr>
        <w:t>Dzięki turnusom</w:t>
      </w:r>
      <w:r w:rsidRPr="002C358C">
        <w:rPr>
          <w:rFonts w:ascii="Arial" w:hAnsi="Arial" w:cs="Arial"/>
          <w:sz w:val="24"/>
          <w:szCs w:val="24"/>
        </w:rPr>
        <w:t xml:space="preserve"> rehabilitacyjnym osoby z niepełnosprawnościami mogą: </w:t>
      </w:r>
    </w:p>
    <w:p w14:paraId="77891808" w14:textId="3B784C00" w:rsidR="002C358C" w:rsidRPr="002C358C" w:rsidRDefault="002C358C" w:rsidP="002C358C">
      <w:pPr>
        <w:pStyle w:val="Akapitzlist"/>
        <w:numPr>
          <w:ilvl w:val="0"/>
          <w:numId w:val="32"/>
        </w:numPr>
        <w:spacing w:line="360" w:lineRule="auto"/>
        <w:rPr>
          <w:rFonts w:ascii="Arial" w:hAnsi="Arial" w:cs="Arial"/>
          <w:sz w:val="24"/>
          <w:szCs w:val="24"/>
        </w:rPr>
      </w:pPr>
      <w:r w:rsidRPr="002C358C">
        <w:rPr>
          <w:rFonts w:ascii="Arial" w:hAnsi="Arial" w:cs="Arial"/>
          <w:sz w:val="24"/>
          <w:szCs w:val="24"/>
        </w:rPr>
        <w:t xml:space="preserve">poprawić swoje zdrowie </w:t>
      </w:r>
    </w:p>
    <w:p w14:paraId="0072CD9A" w14:textId="5F18C64F" w:rsidR="002C358C" w:rsidRPr="002C358C" w:rsidRDefault="002C358C" w:rsidP="002C358C">
      <w:pPr>
        <w:pStyle w:val="Akapitzlist"/>
        <w:numPr>
          <w:ilvl w:val="0"/>
          <w:numId w:val="32"/>
        </w:numPr>
        <w:spacing w:line="360" w:lineRule="auto"/>
        <w:rPr>
          <w:rFonts w:ascii="Arial" w:hAnsi="Arial" w:cs="Arial"/>
          <w:sz w:val="24"/>
          <w:szCs w:val="24"/>
        </w:rPr>
      </w:pPr>
      <w:r w:rsidRPr="002C358C">
        <w:rPr>
          <w:rFonts w:ascii="Arial" w:hAnsi="Arial" w:cs="Arial"/>
          <w:sz w:val="24"/>
          <w:szCs w:val="24"/>
        </w:rPr>
        <w:t xml:space="preserve">brać udział w zajęciach grupowych </w:t>
      </w:r>
    </w:p>
    <w:p w14:paraId="52F1BA20" w14:textId="16E583F1" w:rsidR="002C358C" w:rsidRPr="002C358C" w:rsidRDefault="002C358C" w:rsidP="002C358C">
      <w:pPr>
        <w:pStyle w:val="Akapitzlist"/>
        <w:numPr>
          <w:ilvl w:val="0"/>
          <w:numId w:val="32"/>
        </w:numPr>
        <w:spacing w:line="360" w:lineRule="auto"/>
        <w:rPr>
          <w:rFonts w:ascii="Arial" w:hAnsi="Arial" w:cs="Arial"/>
          <w:sz w:val="24"/>
          <w:szCs w:val="24"/>
        </w:rPr>
      </w:pPr>
      <w:r w:rsidRPr="002C358C">
        <w:rPr>
          <w:rFonts w:ascii="Arial" w:hAnsi="Arial" w:cs="Arial"/>
          <w:sz w:val="24"/>
          <w:szCs w:val="24"/>
        </w:rPr>
        <w:t xml:space="preserve">poznać nowe osoby </w:t>
      </w:r>
    </w:p>
    <w:p w14:paraId="3116BE3B" w14:textId="493298AA" w:rsidR="002C358C" w:rsidRPr="002C358C" w:rsidRDefault="002C358C" w:rsidP="002C358C">
      <w:pPr>
        <w:pStyle w:val="Akapitzlist"/>
        <w:numPr>
          <w:ilvl w:val="0"/>
          <w:numId w:val="32"/>
        </w:numPr>
        <w:spacing w:line="360" w:lineRule="auto"/>
        <w:rPr>
          <w:rFonts w:ascii="Arial" w:hAnsi="Arial" w:cs="Arial"/>
          <w:sz w:val="24"/>
          <w:szCs w:val="24"/>
        </w:rPr>
      </w:pPr>
      <w:r w:rsidRPr="002C358C">
        <w:rPr>
          <w:rFonts w:ascii="Arial" w:hAnsi="Arial" w:cs="Arial"/>
          <w:sz w:val="24"/>
          <w:szCs w:val="24"/>
        </w:rPr>
        <w:t>uczyć się jak być samodzielnym.</w:t>
      </w:r>
    </w:p>
    <w:p w14:paraId="7D57AC32" w14:textId="77777777" w:rsidR="002C358C" w:rsidRPr="002C358C" w:rsidRDefault="002C358C" w:rsidP="002C358C">
      <w:pPr>
        <w:spacing w:line="360" w:lineRule="auto"/>
        <w:rPr>
          <w:rFonts w:ascii="Arial" w:hAnsi="Arial" w:cs="Arial"/>
          <w:b/>
          <w:bCs/>
          <w:sz w:val="24"/>
          <w:szCs w:val="24"/>
        </w:rPr>
      </w:pPr>
      <w:r w:rsidRPr="002C358C">
        <w:rPr>
          <w:rFonts w:ascii="Arial" w:hAnsi="Arial" w:cs="Arial"/>
          <w:b/>
          <w:bCs/>
          <w:sz w:val="24"/>
          <w:szCs w:val="24"/>
        </w:rPr>
        <w:t xml:space="preserve">Turnus rehabilitacyjny może być: </w:t>
      </w:r>
    </w:p>
    <w:p w14:paraId="747FF4FA" w14:textId="585EEDF6" w:rsidR="002C358C" w:rsidRPr="002C358C" w:rsidRDefault="002C358C" w:rsidP="002C358C">
      <w:pPr>
        <w:pStyle w:val="Akapitzlist"/>
        <w:numPr>
          <w:ilvl w:val="0"/>
          <w:numId w:val="32"/>
        </w:numPr>
        <w:spacing w:line="360" w:lineRule="auto"/>
        <w:rPr>
          <w:rFonts w:ascii="Arial" w:hAnsi="Arial" w:cs="Arial"/>
          <w:sz w:val="24"/>
          <w:szCs w:val="24"/>
        </w:rPr>
      </w:pPr>
      <w:r w:rsidRPr="002C358C">
        <w:rPr>
          <w:rFonts w:ascii="Arial" w:hAnsi="Arial" w:cs="Arial"/>
          <w:b/>
          <w:bCs/>
          <w:sz w:val="24"/>
          <w:szCs w:val="24"/>
        </w:rPr>
        <w:t>stacjonarny</w:t>
      </w:r>
      <w:r w:rsidRPr="002C358C">
        <w:rPr>
          <w:rFonts w:ascii="Arial" w:hAnsi="Arial" w:cs="Arial"/>
          <w:sz w:val="24"/>
          <w:szCs w:val="24"/>
        </w:rPr>
        <w:t xml:space="preserve">. To znaczy że jest w 1 ośrodku. </w:t>
      </w:r>
    </w:p>
    <w:p w14:paraId="0F3DC8AE" w14:textId="7DFC644A" w:rsidR="002C358C" w:rsidRDefault="002C358C" w:rsidP="002C358C">
      <w:pPr>
        <w:pStyle w:val="Akapitzlist"/>
        <w:numPr>
          <w:ilvl w:val="0"/>
          <w:numId w:val="32"/>
        </w:numPr>
        <w:spacing w:line="360" w:lineRule="auto"/>
        <w:rPr>
          <w:rFonts w:ascii="Arial" w:hAnsi="Arial" w:cs="Arial"/>
          <w:sz w:val="24"/>
          <w:szCs w:val="24"/>
        </w:rPr>
      </w:pPr>
      <w:r w:rsidRPr="002C358C">
        <w:rPr>
          <w:rFonts w:ascii="Arial" w:hAnsi="Arial" w:cs="Arial"/>
          <w:b/>
          <w:bCs/>
          <w:sz w:val="24"/>
          <w:szCs w:val="24"/>
        </w:rPr>
        <w:t>niestacjonarny</w:t>
      </w:r>
      <w:r w:rsidRPr="002C358C">
        <w:rPr>
          <w:rFonts w:ascii="Arial" w:hAnsi="Arial" w:cs="Arial"/>
          <w:sz w:val="24"/>
          <w:szCs w:val="24"/>
        </w:rPr>
        <w:t>. To znaczy że jest w kilku ośrodkach. Na przykład jest to turnus wędrowny lub spływ kajakowy.</w:t>
      </w:r>
    </w:p>
    <w:p w14:paraId="56A05FD8" w14:textId="0FF25F61" w:rsidR="002C358C" w:rsidRDefault="002C358C" w:rsidP="002C358C">
      <w:pPr>
        <w:spacing w:line="360" w:lineRule="auto"/>
        <w:rPr>
          <w:rFonts w:ascii="Arial" w:hAnsi="Arial" w:cs="Arial"/>
          <w:sz w:val="24"/>
          <w:szCs w:val="24"/>
        </w:rPr>
      </w:pPr>
      <w:r w:rsidRPr="002C358C">
        <w:rPr>
          <w:rFonts w:ascii="Arial" w:hAnsi="Arial" w:cs="Arial"/>
          <w:sz w:val="24"/>
          <w:szCs w:val="24"/>
        </w:rPr>
        <w:t xml:space="preserve">Osoby z niepełnosprawnościami mogą dostać z PFRON dofinansowanie do turnusu. To znaczy że </w:t>
      </w:r>
      <w:r w:rsidRPr="0019606A">
        <w:rPr>
          <w:rFonts w:ascii="Arial" w:hAnsi="Arial" w:cs="Arial"/>
          <w:b/>
          <w:bCs/>
          <w:sz w:val="24"/>
          <w:szCs w:val="24"/>
        </w:rPr>
        <w:t>PFRON zapłaci część pieniędzy za turnus</w:t>
      </w:r>
      <w:r w:rsidRPr="002C358C">
        <w:rPr>
          <w:rFonts w:ascii="Arial" w:hAnsi="Arial" w:cs="Arial"/>
          <w:sz w:val="24"/>
          <w:szCs w:val="24"/>
        </w:rPr>
        <w:t>.</w:t>
      </w:r>
      <w:r w:rsidR="0035348E">
        <w:rPr>
          <w:rFonts w:ascii="Arial" w:hAnsi="Arial" w:cs="Arial"/>
          <w:sz w:val="24"/>
          <w:szCs w:val="24"/>
        </w:rPr>
        <w:t xml:space="preserve"> </w:t>
      </w:r>
    </w:p>
    <w:p w14:paraId="0A56951C" w14:textId="7E6E2F16" w:rsidR="002C358C" w:rsidRPr="002C358C" w:rsidRDefault="0035348E" w:rsidP="002C358C">
      <w:pPr>
        <w:spacing w:line="360" w:lineRule="auto"/>
        <w:rPr>
          <w:rFonts w:ascii="Arial" w:hAnsi="Arial" w:cs="Arial"/>
          <w:sz w:val="24"/>
          <w:szCs w:val="24"/>
        </w:rPr>
      </w:pPr>
      <w:r w:rsidRPr="0035348E">
        <w:rPr>
          <w:rFonts w:ascii="Arial" w:hAnsi="Arial" w:cs="Arial"/>
          <w:sz w:val="24"/>
          <w:szCs w:val="24"/>
        </w:rPr>
        <w:t>Organizator turnusu rehabilitacyjnego musi być wpisany do rejestru organizatorów. Rejestr to lista. Taki rejestr tworzy wojewoda. Wojewoda kieruje urzędem wojewódzkim. Jest przedstawicielem rządu w województwie.</w:t>
      </w:r>
      <w:r>
        <w:rPr>
          <w:rFonts w:ascii="Arial" w:hAnsi="Arial" w:cs="Arial"/>
          <w:sz w:val="24"/>
          <w:szCs w:val="24"/>
        </w:rPr>
        <w:t xml:space="preserve"> </w:t>
      </w:r>
      <w:r w:rsidRPr="0035348E">
        <w:rPr>
          <w:rFonts w:ascii="Arial" w:hAnsi="Arial" w:cs="Arial"/>
          <w:sz w:val="24"/>
          <w:szCs w:val="24"/>
        </w:rPr>
        <w:t xml:space="preserve">Rejestr ośrodków </w:t>
      </w:r>
      <w:r w:rsidRPr="0035348E">
        <w:rPr>
          <w:rFonts w:ascii="Arial" w:hAnsi="Arial" w:cs="Arial"/>
          <w:sz w:val="24"/>
          <w:szCs w:val="24"/>
        </w:rPr>
        <w:lastRenderedPageBreak/>
        <w:t>możesz znaleźć na stronie internetowej https://empatia.mpips.gov.pl/ W innym rejestrze na tej stronie są  organizatorzy turnusów rehabilitacyjnych.</w:t>
      </w:r>
    </w:p>
    <w:p w14:paraId="56CED0DB" w14:textId="77777777" w:rsidR="0019606A" w:rsidRDefault="0035348E" w:rsidP="002C358C">
      <w:pPr>
        <w:spacing w:line="360" w:lineRule="auto"/>
        <w:rPr>
          <w:rFonts w:ascii="Arial" w:hAnsi="Arial" w:cs="Arial"/>
          <w:sz w:val="24"/>
          <w:szCs w:val="24"/>
        </w:rPr>
      </w:pPr>
      <w:r w:rsidRPr="0019606A">
        <w:rPr>
          <w:rFonts w:ascii="Arial" w:hAnsi="Arial" w:cs="Arial"/>
          <w:b/>
          <w:bCs/>
          <w:sz w:val="24"/>
          <w:szCs w:val="24"/>
        </w:rPr>
        <w:t>Dostaniesz dofinansowanie</w:t>
      </w:r>
      <w:r w:rsidRPr="0035348E">
        <w:rPr>
          <w:rFonts w:ascii="Arial" w:hAnsi="Arial" w:cs="Arial"/>
          <w:sz w:val="24"/>
          <w:szCs w:val="24"/>
        </w:rPr>
        <w:t xml:space="preserve"> do turnusu </w:t>
      </w:r>
      <w:r w:rsidRPr="0019606A">
        <w:rPr>
          <w:rFonts w:ascii="Arial" w:hAnsi="Arial" w:cs="Arial"/>
          <w:b/>
          <w:bCs/>
          <w:sz w:val="24"/>
          <w:szCs w:val="24"/>
        </w:rPr>
        <w:t>jeśli</w:t>
      </w:r>
      <w:r w:rsidRPr="0035348E">
        <w:rPr>
          <w:rFonts w:ascii="Arial" w:hAnsi="Arial" w:cs="Arial"/>
          <w:sz w:val="24"/>
          <w:szCs w:val="24"/>
        </w:rPr>
        <w:t xml:space="preserve">: </w:t>
      </w:r>
    </w:p>
    <w:p w14:paraId="4CA16BB9" w14:textId="33AB57D7"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masz orzeczenie o stopniu niepełnosprawności </w:t>
      </w:r>
    </w:p>
    <w:p w14:paraId="2ABBC3A3" w14:textId="45AB63BA"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masz orzeczenie o całkowitej lub częściowej niezdolności do pracy </w:t>
      </w:r>
    </w:p>
    <w:p w14:paraId="7F5CFAE6" w14:textId="14935F5E" w:rsidR="0035348E"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dostałeś orzeczenie kiedy miałeś mniej niż 16 lat.</w:t>
      </w:r>
    </w:p>
    <w:p w14:paraId="2E7F8D70" w14:textId="73597D5E" w:rsidR="0035348E" w:rsidRDefault="0035348E" w:rsidP="002C358C">
      <w:pPr>
        <w:spacing w:line="360" w:lineRule="auto"/>
        <w:rPr>
          <w:rFonts w:ascii="Arial" w:hAnsi="Arial" w:cs="Arial"/>
          <w:sz w:val="24"/>
          <w:szCs w:val="24"/>
        </w:rPr>
      </w:pPr>
      <w:r w:rsidRPr="0019606A">
        <w:rPr>
          <w:rFonts w:ascii="Arial" w:hAnsi="Arial" w:cs="Arial"/>
          <w:sz w:val="24"/>
          <w:szCs w:val="24"/>
        </w:rPr>
        <w:t>Dofinansowanie do turnusu dostają osoby  z niskimi dochodami. Dochody to wszystkie pieniądze które dostajesz. Na przykład wynagrodzenie za pracę i</w:t>
      </w:r>
      <w:r w:rsidR="0019606A" w:rsidRPr="0019606A">
        <w:rPr>
          <w:rFonts w:ascii="Arial" w:hAnsi="Arial" w:cs="Arial"/>
          <w:sz w:val="24"/>
          <w:szCs w:val="24"/>
        </w:rPr>
        <w:t> </w:t>
      </w:r>
      <w:r w:rsidRPr="0019606A">
        <w:rPr>
          <w:rFonts w:ascii="Arial" w:hAnsi="Arial" w:cs="Arial"/>
          <w:sz w:val="24"/>
          <w:szCs w:val="24"/>
        </w:rPr>
        <w:t>renta. Jeśli mieszkasz z rodziną musisz policzyć  dochody całej rodziny.</w:t>
      </w:r>
      <w:r w:rsidRPr="0019606A">
        <w:rPr>
          <w:rFonts w:ascii="Arial" w:hAnsi="Arial" w:cs="Arial"/>
          <w:sz w:val="24"/>
          <w:szCs w:val="24"/>
        </w:rPr>
        <w:t xml:space="preserve"> </w:t>
      </w:r>
      <w:r w:rsidRPr="0019606A">
        <w:rPr>
          <w:rFonts w:ascii="Arial" w:hAnsi="Arial" w:cs="Arial"/>
          <w:sz w:val="24"/>
          <w:szCs w:val="24"/>
        </w:rPr>
        <w:t>Dofinansowanie zależy od dochodów  Twojej rodziny. Jeśli macie duże dochody,  PFRON dopłaci mniej pieniędzy. Jeśli macie mało pieniędzy, dofinansowanie będzie większe.</w:t>
      </w:r>
    </w:p>
    <w:tbl>
      <w:tblPr>
        <w:tblStyle w:val="Tabela-Siatka"/>
        <w:tblW w:w="0" w:type="auto"/>
        <w:tblLook w:val="04A0" w:firstRow="1" w:lastRow="0" w:firstColumn="1" w:lastColumn="0" w:noHBand="0" w:noVBand="1"/>
      </w:tblPr>
      <w:tblGrid>
        <w:gridCol w:w="4531"/>
        <w:gridCol w:w="4531"/>
      </w:tblGrid>
      <w:tr w:rsidR="00F1430B" w14:paraId="75B574F9" w14:textId="77777777" w:rsidTr="00F1430B">
        <w:tc>
          <w:tcPr>
            <w:tcW w:w="4531" w:type="dxa"/>
          </w:tcPr>
          <w:p w14:paraId="7C1D33BE" w14:textId="77777777" w:rsidR="00F1430B" w:rsidRDefault="00F1430B" w:rsidP="002C358C">
            <w:pPr>
              <w:spacing w:line="360" w:lineRule="auto"/>
              <w:rPr>
                <w:rFonts w:ascii="Arial" w:hAnsi="Arial" w:cs="Arial"/>
                <w:sz w:val="24"/>
                <w:szCs w:val="24"/>
              </w:rPr>
            </w:pPr>
            <w:r>
              <w:rPr>
                <w:rFonts w:ascii="Arial" w:hAnsi="Arial" w:cs="Arial"/>
                <w:sz w:val="24"/>
                <w:szCs w:val="24"/>
              </w:rPr>
              <w:t>- jeżeli masz stopień znaczny;</w:t>
            </w:r>
          </w:p>
          <w:p w14:paraId="74593134" w14:textId="77777777" w:rsidR="00F1430B" w:rsidRDefault="00F1430B" w:rsidP="002C358C">
            <w:pPr>
              <w:spacing w:line="360" w:lineRule="auto"/>
              <w:rPr>
                <w:rFonts w:ascii="Arial" w:hAnsi="Arial" w:cs="Arial"/>
                <w:sz w:val="24"/>
                <w:szCs w:val="24"/>
              </w:rPr>
            </w:pPr>
            <w:r>
              <w:rPr>
                <w:rFonts w:ascii="Arial" w:hAnsi="Arial" w:cs="Arial"/>
                <w:sz w:val="24"/>
                <w:szCs w:val="24"/>
              </w:rPr>
              <w:t>- jeżeli masz mniej niż 16 lat;</w:t>
            </w:r>
          </w:p>
          <w:p w14:paraId="2806C9E9" w14:textId="4EECFA9D" w:rsidR="00F1430B" w:rsidRDefault="00F1430B" w:rsidP="002C358C">
            <w:pPr>
              <w:spacing w:line="360" w:lineRule="auto"/>
              <w:rPr>
                <w:rFonts w:ascii="Arial" w:hAnsi="Arial" w:cs="Arial"/>
                <w:sz w:val="24"/>
                <w:szCs w:val="24"/>
              </w:rPr>
            </w:pPr>
            <w:r>
              <w:rPr>
                <w:rFonts w:ascii="Arial" w:hAnsi="Arial" w:cs="Arial"/>
                <w:sz w:val="24"/>
                <w:szCs w:val="24"/>
              </w:rPr>
              <w:t>- jeżeli masz 16-24 lata ale się uczysz i nie pracujesz.</w:t>
            </w:r>
          </w:p>
        </w:tc>
        <w:tc>
          <w:tcPr>
            <w:tcW w:w="4531" w:type="dxa"/>
          </w:tcPr>
          <w:p w14:paraId="277CB195" w14:textId="74DB8138" w:rsidR="00F1430B" w:rsidRDefault="00F1430B" w:rsidP="002C358C">
            <w:pPr>
              <w:spacing w:line="360" w:lineRule="auto"/>
              <w:rPr>
                <w:rFonts w:ascii="Arial" w:hAnsi="Arial" w:cs="Arial"/>
                <w:sz w:val="24"/>
                <w:szCs w:val="24"/>
              </w:rPr>
            </w:pPr>
            <w:r>
              <w:rPr>
                <w:rFonts w:ascii="Arial" w:hAnsi="Arial" w:cs="Arial"/>
                <w:sz w:val="24"/>
                <w:szCs w:val="24"/>
              </w:rPr>
              <w:t xml:space="preserve">30% przeciętnego wynagrodzenia </w:t>
            </w:r>
          </w:p>
        </w:tc>
      </w:tr>
      <w:tr w:rsidR="00F1430B" w14:paraId="447384FE" w14:textId="77777777" w:rsidTr="00F1430B">
        <w:tc>
          <w:tcPr>
            <w:tcW w:w="4531" w:type="dxa"/>
          </w:tcPr>
          <w:p w14:paraId="3595E1D7" w14:textId="55BEA18A" w:rsidR="00F1430B" w:rsidRDefault="00F1430B" w:rsidP="002C358C">
            <w:pPr>
              <w:spacing w:line="360" w:lineRule="auto"/>
              <w:rPr>
                <w:rFonts w:ascii="Arial" w:hAnsi="Arial" w:cs="Arial"/>
                <w:sz w:val="24"/>
                <w:szCs w:val="24"/>
              </w:rPr>
            </w:pPr>
            <w:r>
              <w:rPr>
                <w:rFonts w:ascii="Arial" w:hAnsi="Arial" w:cs="Arial"/>
                <w:sz w:val="24"/>
                <w:szCs w:val="24"/>
              </w:rPr>
              <w:t>- jeżeli masz stopień umiarkowany</w:t>
            </w:r>
          </w:p>
        </w:tc>
        <w:tc>
          <w:tcPr>
            <w:tcW w:w="4531" w:type="dxa"/>
          </w:tcPr>
          <w:p w14:paraId="5205D2C4" w14:textId="5EE58953" w:rsidR="00F1430B" w:rsidRDefault="00F1430B" w:rsidP="002C358C">
            <w:pPr>
              <w:spacing w:line="360" w:lineRule="auto"/>
              <w:rPr>
                <w:rFonts w:ascii="Arial" w:hAnsi="Arial" w:cs="Arial"/>
                <w:sz w:val="24"/>
                <w:szCs w:val="24"/>
              </w:rPr>
            </w:pPr>
            <w:r>
              <w:rPr>
                <w:rFonts w:ascii="Arial" w:hAnsi="Arial" w:cs="Arial"/>
                <w:sz w:val="24"/>
                <w:szCs w:val="24"/>
              </w:rPr>
              <w:t xml:space="preserve">27% </w:t>
            </w:r>
            <w:r>
              <w:rPr>
                <w:rFonts w:ascii="Arial" w:hAnsi="Arial" w:cs="Arial"/>
                <w:sz w:val="24"/>
                <w:szCs w:val="24"/>
              </w:rPr>
              <w:t>przeciętnego wynagrodzenia</w:t>
            </w:r>
          </w:p>
        </w:tc>
      </w:tr>
      <w:tr w:rsidR="00F1430B" w14:paraId="46A08816" w14:textId="77777777" w:rsidTr="00F1430B">
        <w:tc>
          <w:tcPr>
            <w:tcW w:w="4531" w:type="dxa"/>
          </w:tcPr>
          <w:p w14:paraId="1EC1CB4F" w14:textId="61621B5D" w:rsidR="00F1430B" w:rsidRDefault="00F1430B" w:rsidP="002C358C">
            <w:pPr>
              <w:spacing w:line="360" w:lineRule="auto"/>
              <w:rPr>
                <w:rFonts w:ascii="Arial" w:hAnsi="Arial" w:cs="Arial"/>
                <w:sz w:val="24"/>
                <w:szCs w:val="24"/>
              </w:rPr>
            </w:pPr>
            <w:r>
              <w:rPr>
                <w:rFonts w:ascii="Arial" w:hAnsi="Arial" w:cs="Arial"/>
                <w:sz w:val="24"/>
                <w:szCs w:val="24"/>
              </w:rPr>
              <w:t>- jeżeli masz stopień lekki</w:t>
            </w:r>
          </w:p>
        </w:tc>
        <w:tc>
          <w:tcPr>
            <w:tcW w:w="4531" w:type="dxa"/>
          </w:tcPr>
          <w:p w14:paraId="0BA150AC" w14:textId="6775AB53" w:rsidR="00F1430B" w:rsidRDefault="00F1430B" w:rsidP="002C358C">
            <w:pPr>
              <w:spacing w:line="360" w:lineRule="auto"/>
              <w:rPr>
                <w:rFonts w:ascii="Arial" w:hAnsi="Arial" w:cs="Arial"/>
                <w:sz w:val="24"/>
                <w:szCs w:val="24"/>
              </w:rPr>
            </w:pPr>
            <w:r>
              <w:rPr>
                <w:rFonts w:ascii="Arial" w:hAnsi="Arial" w:cs="Arial"/>
                <w:sz w:val="24"/>
                <w:szCs w:val="24"/>
              </w:rPr>
              <w:t xml:space="preserve">25% </w:t>
            </w:r>
            <w:r>
              <w:rPr>
                <w:rFonts w:ascii="Arial" w:hAnsi="Arial" w:cs="Arial"/>
                <w:sz w:val="24"/>
                <w:szCs w:val="24"/>
              </w:rPr>
              <w:t>przeciętnego wynagrodzenia</w:t>
            </w:r>
          </w:p>
        </w:tc>
      </w:tr>
      <w:tr w:rsidR="00F1430B" w14:paraId="0E664857" w14:textId="77777777" w:rsidTr="00F1430B">
        <w:tc>
          <w:tcPr>
            <w:tcW w:w="4531" w:type="dxa"/>
          </w:tcPr>
          <w:p w14:paraId="17919746" w14:textId="24CB2616" w:rsidR="00F1430B" w:rsidRDefault="00F1430B" w:rsidP="002C358C">
            <w:pPr>
              <w:spacing w:line="360" w:lineRule="auto"/>
              <w:rPr>
                <w:rFonts w:ascii="Arial" w:hAnsi="Arial" w:cs="Arial"/>
                <w:sz w:val="24"/>
                <w:szCs w:val="24"/>
              </w:rPr>
            </w:pPr>
            <w:r>
              <w:rPr>
                <w:rFonts w:ascii="Arial" w:hAnsi="Arial" w:cs="Arial"/>
                <w:sz w:val="24"/>
                <w:szCs w:val="24"/>
              </w:rPr>
              <w:t>- jeżeli jedziesz jako opiekun</w:t>
            </w:r>
          </w:p>
        </w:tc>
        <w:tc>
          <w:tcPr>
            <w:tcW w:w="4531" w:type="dxa"/>
          </w:tcPr>
          <w:p w14:paraId="476525C1" w14:textId="69300C83" w:rsidR="00F1430B" w:rsidRDefault="00F1430B" w:rsidP="002C358C">
            <w:pPr>
              <w:spacing w:line="360" w:lineRule="auto"/>
              <w:rPr>
                <w:rFonts w:ascii="Arial" w:hAnsi="Arial" w:cs="Arial"/>
                <w:sz w:val="24"/>
                <w:szCs w:val="24"/>
              </w:rPr>
            </w:pPr>
            <w:r>
              <w:rPr>
                <w:rFonts w:ascii="Arial" w:hAnsi="Arial" w:cs="Arial"/>
                <w:sz w:val="24"/>
                <w:szCs w:val="24"/>
              </w:rPr>
              <w:t xml:space="preserve">20% </w:t>
            </w:r>
            <w:r>
              <w:rPr>
                <w:rFonts w:ascii="Arial" w:hAnsi="Arial" w:cs="Arial"/>
                <w:sz w:val="24"/>
                <w:szCs w:val="24"/>
              </w:rPr>
              <w:t>przeciętnego wynagrodzenia</w:t>
            </w:r>
          </w:p>
        </w:tc>
      </w:tr>
      <w:tr w:rsidR="00F1430B" w:rsidRPr="00F1430B" w14:paraId="315F9D69" w14:textId="77777777" w:rsidTr="00F1430B">
        <w:tc>
          <w:tcPr>
            <w:tcW w:w="4531" w:type="dxa"/>
          </w:tcPr>
          <w:p w14:paraId="04F1E250" w14:textId="38F38D56" w:rsidR="00F1430B" w:rsidRPr="00F1430B" w:rsidRDefault="00F1430B" w:rsidP="002C358C">
            <w:pPr>
              <w:spacing w:line="360" w:lineRule="auto"/>
              <w:rPr>
                <w:rFonts w:ascii="Arial" w:hAnsi="Arial" w:cs="Arial"/>
                <w:sz w:val="24"/>
                <w:szCs w:val="24"/>
              </w:rPr>
            </w:pPr>
            <w:r w:rsidRPr="00F1430B">
              <w:rPr>
                <w:rFonts w:ascii="Arial" w:hAnsi="Arial" w:cs="Arial"/>
                <w:sz w:val="24"/>
                <w:szCs w:val="24"/>
              </w:rPr>
              <w:t xml:space="preserve">- jeżeli jesteś zatrudniony w zakładzie pracy chronionej </w:t>
            </w:r>
          </w:p>
        </w:tc>
        <w:tc>
          <w:tcPr>
            <w:tcW w:w="4531" w:type="dxa"/>
          </w:tcPr>
          <w:p w14:paraId="4E83CD16" w14:textId="514A88E0" w:rsidR="00F1430B" w:rsidRPr="00F1430B" w:rsidRDefault="00F1430B" w:rsidP="002C358C">
            <w:pPr>
              <w:spacing w:line="360" w:lineRule="auto"/>
              <w:rPr>
                <w:rFonts w:ascii="Arial" w:hAnsi="Arial" w:cs="Arial"/>
                <w:sz w:val="24"/>
                <w:szCs w:val="24"/>
              </w:rPr>
            </w:pPr>
            <w:r w:rsidRPr="00F1430B">
              <w:rPr>
                <w:rFonts w:ascii="Arial" w:hAnsi="Arial" w:cs="Arial"/>
                <w:sz w:val="24"/>
                <w:szCs w:val="24"/>
              </w:rPr>
              <w:t xml:space="preserve">20% </w:t>
            </w:r>
            <w:r w:rsidRPr="00F1430B">
              <w:rPr>
                <w:rFonts w:ascii="Arial" w:hAnsi="Arial" w:cs="Arial"/>
                <w:sz w:val="24"/>
                <w:szCs w:val="24"/>
              </w:rPr>
              <w:t>przeciętnego wynagrodzenia</w:t>
            </w:r>
          </w:p>
        </w:tc>
      </w:tr>
    </w:tbl>
    <w:p w14:paraId="4B2B6A12" w14:textId="71C52B4F" w:rsidR="0019606A" w:rsidRPr="00F1430B" w:rsidRDefault="00F1430B" w:rsidP="00F1430B">
      <w:pPr>
        <w:pStyle w:val="Legenda"/>
        <w:rPr>
          <w:rFonts w:ascii="Arial" w:hAnsi="Arial" w:cs="Arial"/>
          <w:i w:val="0"/>
          <w:iCs w:val="0"/>
          <w:color w:val="auto"/>
          <w:sz w:val="20"/>
          <w:szCs w:val="20"/>
        </w:rPr>
      </w:pPr>
      <w:r w:rsidRPr="00F1430B">
        <w:rPr>
          <w:rFonts w:ascii="Arial" w:hAnsi="Arial" w:cs="Arial"/>
          <w:i w:val="0"/>
          <w:iCs w:val="0"/>
          <w:color w:val="auto"/>
          <w:sz w:val="20"/>
          <w:szCs w:val="20"/>
        </w:rPr>
        <w:t xml:space="preserve">Tabela </w:t>
      </w:r>
      <w:r w:rsidRPr="00F1430B">
        <w:rPr>
          <w:rFonts w:ascii="Arial" w:hAnsi="Arial" w:cs="Arial"/>
          <w:i w:val="0"/>
          <w:iCs w:val="0"/>
          <w:color w:val="auto"/>
          <w:sz w:val="20"/>
          <w:szCs w:val="20"/>
        </w:rPr>
        <w:fldChar w:fldCharType="begin"/>
      </w:r>
      <w:r w:rsidRPr="00F1430B">
        <w:rPr>
          <w:rFonts w:ascii="Arial" w:hAnsi="Arial" w:cs="Arial"/>
          <w:i w:val="0"/>
          <w:iCs w:val="0"/>
          <w:color w:val="auto"/>
          <w:sz w:val="20"/>
          <w:szCs w:val="20"/>
        </w:rPr>
        <w:instrText xml:space="preserve"> SEQ Tabela \* ARABIC </w:instrText>
      </w:r>
      <w:r w:rsidRPr="00F1430B">
        <w:rPr>
          <w:rFonts w:ascii="Arial" w:hAnsi="Arial" w:cs="Arial"/>
          <w:i w:val="0"/>
          <w:iCs w:val="0"/>
          <w:color w:val="auto"/>
          <w:sz w:val="20"/>
          <w:szCs w:val="20"/>
        </w:rPr>
        <w:fldChar w:fldCharType="separate"/>
      </w:r>
      <w:r w:rsidRPr="00F1430B">
        <w:rPr>
          <w:rFonts w:ascii="Arial" w:hAnsi="Arial" w:cs="Arial"/>
          <w:i w:val="0"/>
          <w:iCs w:val="0"/>
          <w:noProof/>
          <w:color w:val="auto"/>
          <w:sz w:val="20"/>
          <w:szCs w:val="20"/>
        </w:rPr>
        <w:t>1</w:t>
      </w:r>
      <w:r w:rsidRPr="00F1430B">
        <w:rPr>
          <w:rFonts w:ascii="Arial" w:hAnsi="Arial" w:cs="Arial"/>
          <w:i w:val="0"/>
          <w:iCs w:val="0"/>
          <w:color w:val="auto"/>
          <w:sz w:val="20"/>
          <w:szCs w:val="20"/>
        </w:rPr>
        <w:fldChar w:fldCharType="end"/>
      </w:r>
      <w:r w:rsidRPr="00F1430B">
        <w:rPr>
          <w:rFonts w:ascii="Arial" w:hAnsi="Arial" w:cs="Arial"/>
          <w:i w:val="0"/>
          <w:iCs w:val="0"/>
          <w:color w:val="auto"/>
          <w:sz w:val="20"/>
          <w:szCs w:val="20"/>
        </w:rPr>
        <w:t xml:space="preserve"> Dofinansowanie pobytu dla osoby z niepełnosprawnością i dla opiekuna.</w:t>
      </w:r>
    </w:p>
    <w:p w14:paraId="5CD24610" w14:textId="11A159EC" w:rsidR="002C358C" w:rsidRPr="002C358C" w:rsidRDefault="0019606A" w:rsidP="002C358C">
      <w:pPr>
        <w:spacing w:line="360" w:lineRule="auto"/>
        <w:rPr>
          <w:rFonts w:ascii="Arial" w:hAnsi="Arial" w:cs="Arial"/>
          <w:sz w:val="24"/>
          <w:szCs w:val="24"/>
        </w:rPr>
      </w:pPr>
      <w:r w:rsidRPr="0019606A">
        <w:rPr>
          <w:rFonts w:ascii="Arial" w:hAnsi="Arial" w:cs="Arial"/>
          <w:b/>
          <w:bCs/>
          <w:sz w:val="24"/>
          <w:szCs w:val="24"/>
        </w:rPr>
        <w:t>Aby dowiedzieć się więcej o dofinansowaniu wejdź na stronę</w:t>
      </w:r>
      <w:r>
        <w:rPr>
          <w:rFonts w:ascii="Arial" w:hAnsi="Arial" w:cs="Arial"/>
          <w:sz w:val="24"/>
          <w:szCs w:val="24"/>
        </w:rPr>
        <w:t xml:space="preserve"> </w:t>
      </w:r>
      <w:r w:rsidRPr="0019606A">
        <w:rPr>
          <w:rFonts w:ascii="Arial" w:hAnsi="Arial" w:cs="Arial"/>
          <w:sz w:val="24"/>
          <w:szCs w:val="24"/>
        </w:rPr>
        <w:t>https://www.pfron.org.pl/osoby-niepelnosprawne/rehabilitacja/turnusy-rehabilitacyjne/</w:t>
      </w:r>
    </w:p>
    <w:p w14:paraId="7A7802AB" w14:textId="7EB1622F" w:rsidR="0019606A" w:rsidRPr="0019606A" w:rsidRDefault="0019606A" w:rsidP="002C358C">
      <w:pPr>
        <w:spacing w:line="360" w:lineRule="auto"/>
        <w:rPr>
          <w:rFonts w:ascii="Arial" w:hAnsi="Arial" w:cs="Arial"/>
          <w:sz w:val="24"/>
          <w:szCs w:val="24"/>
        </w:rPr>
      </w:pPr>
      <w:r>
        <w:rPr>
          <w:rFonts w:ascii="Arial" w:hAnsi="Arial" w:cs="Arial"/>
          <w:sz w:val="24"/>
          <w:szCs w:val="24"/>
        </w:rPr>
        <w:t xml:space="preserve">Na turnus może jechać z Tobą </w:t>
      </w:r>
      <w:r>
        <w:rPr>
          <w:rFonts w:ascii="Arial" w:hAnsi="Arial" w:cs="Arial"/>
          <w:b/>
          <w:bCs/>
          <w:sz w:val="24"/>
          <w:szCs w:val="24"/>
        </w:rPr>
        <w:t xml:space="preserve">opiekun. </w:t>
      </w:r>
    </w:p>
    <w:p w14:paraId="49AAB81A" w14:textId="611A423A" w:rsidR="0035348E" w:rsidRPr="0035348E" w:rsidRDefault="0035348E" w:rsidP="002C358C">
      <w:pPr>
        <w:spacing w:line="360" w:lineRule="auto"/>
      </w:pPr>
      <w:r w:rsidRPr="0035348E">
        <w:rPr>
          <w:rFonts w:ascii="Arial" w:hAnsi="Arial" w:cs="Arial"/>
          <w:sz w:val="24"/>
          <w:szCs w:val="24"/>
        </w:rPr>
        <w:t>Lekarz w skierowaniu na turnus musi napisać dlaczego potrzebujesz pomocy opiekuna. Wtedy PFRON może też dać dofinansowanie  do turnusu Twojemu opiekunowi.</w:t>
      </w:r>
      <w:r>
        <w:rPr>
          <w:rFonts w:ascii="Arial" w:hAnsi="Arial" w:cs="Arial"/>
          <w:sz w:val="24"/>
          <w:szCs w:val="24"/>
        </w:rPr>
        <w:t xml:space="preserve"> </w:t>
      </w:r>
      <w:r w:rsidRPr="0035348E">
        <w:rPr>
          <w:rFonts w:ascii="Arial" w:hAnsi="Arial" w:cs="Arial"/>
          <w:sz w:val="24"/>
          <w:szCs w:val="24"/>
        </w:rPr>
        <w:t xml:space="preserve">Opiekunem może być członek rodziny. Na przykład mąż lub żona, </w:t>
      </w:r>
      <w:r w:rsidRPr="0035348E">
        <w:rPr>
          <w:rFonts w:ascii="Arial" w:hAnsi="Arial" w:cs="Arial"/>
          <w:sz w:val="24"/>
          <w:szCs w:val="24"/>
        </w:rPr>
        <w:lastRenderedPageBreak/>
        <w:t>rodzic, syn lub córka. Syn lub córka muszą skończyć 16 lat.  Opiekun musi mieszkać z osobą  z niepełnosprawnością.</w:t>
      </w:r>
    </w:p>
    <w:p w14:paraId="7448CD13" w14:textId="77777777" w:rsidR="0019606A" w:rsidRDefault="0035348E" w:rsidP="002C358C">
      <w:pPr>
        <w:spacing w:line="360" w:lineRule="auto"/>
        <w:rPr>
          <w:rFonts w:ascii="Arial" w:hAnsi="Arial" w:cs="Arial"/>
          <w:sz w:val="24"/>
          <w:szCs w:val="24"/>
        </w:rPr>
      </w:pPr>
      <w:r w:rsidRPr="0035348E">
        <w:rPr>
          <w:rFonts w:ascii="Arial" w:hAnsi="Arial" w:cs="Arial"/>
          <w:sz w:val="24"/>
          <w:szCs w:val="24"/>
        </w:rPr>
        <w:t xml:space="preserve">Niektóre osoby mają pierwszeństwo udziału  w turnusie rehabilitacyjnym. Dostaną dofinansowanie do turnusu jako pierwsze. Są to osoby: </w:t>
      </w:r>
    </w:p>
    <w:p w14:paraId="4A98DB66" w14:textId="70F603AA"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z orzeczeniem o znacznym lub umiarkowanym stopniu niepełnosprawności </w:t>
      </w:r>
    </w:p>
    <w:p w14:paraId="7290CB13" w14:textId="4988D42E"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z orzeczeniem o całkowitej lub częściowej niezdolności do pracy </w:t>
      </w:r>
    </w:p>
    <w:p w14:paraId="18AB34BA" w14:textId="173B4622"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z niepełnosprawnością, które mają mniej niż 16 lat lub </w:t>
      </w:r>
    </w:p>
    <w:p w14:paraId="1427ABAE" w14:textId="65D10511" w:rsidR="0035348E"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mają mniej niż 24 lata ale uczą się lub studiują. Nie pracują.</w:t>
      </w:r>
    </w:p>
    <w:p w14:paraId="0B6F926D" w14:textId="77777777" w:rsidR="0019606A" w:rsidRDefault="0035348E" w:rsidP="002C358C">
      <w:pPr>
        <w:spacing w:line="360" w:lineRule="auto"/>
        <w:rPr>
          <w:rFonts w:ascii="Arial" w:hAnsi="Arial" w:cs="Arial"/>
          <w:sz w:val="24"/>
          <w:szCs w:val="24"/>
        </w:rPr>
      </w:pPr>
      <w:r w:rsidRPr="0035348E">
        <w:rPr>
          <w:rFonts w:ascii="Arial" w:hAnsi="Arial" w:cs="Arial"/>
          <w:sz w:val="24"/>
          <w:szCs w:val="24"/>
        </w:rPr>
        <w:t xml:space="preserve">Wszystkie sprawy związane z dofinansowaniem  do turnusu rehabilitacyjnego załatwiasz w PCPR. Musisz zanieść do PCPR: </w:t>
      </w:r>
    </w:p>
    <w:p w14:paraId="09BD63F1" w14:textId="6AA4F756"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wypełniony wniosek o dofinansowanie uczestnictwa w turnusie rehabilitacyjnym </w:t>
      </w:r>
    </w:p>
    <w:p w14:paraId="10FDF62E" w14:textId="576FE25B"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skierowanie na turnus od lekarza pierwszego kontaktu lub Twojego lekarza specjalisty. Na przykład neurologa lub ortopedy. </w:t>
      </w:r>
    </w:p>
    <w:p w14:paraId="3D9D74E1" w14:textId="4E99D2DE"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oświadczenie o wysokości dochodu w rodzinie oraz liczbie osób we wspólnym gospodarstwie domowym </w:t>
      </w:r>
    </w:p>
    <w:p w14:paraId="1147AFE3" w14:textId="2A0A4BA3"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kopię orzeczenia o niepełnosprawności. </w:t>
      </w:r>
    </w:p>
    <w:p w14:paraId="6DEB55A6" w14:textId="5C99BF2B" w:rsidR="002C358C" w:rsidRPr="002C358C" w:rsidRDefault="0035348E" w:rsidP="002C358C">
      <w:pPr>
        <w:spacing w:line="360" w:lineRule="auto"/>
        <w:rPr>
          <w:rFonts w:ascii="Arial" w:hAnsi="Arial" w:cs="Arial"/>
          <w:sz w:val="24"/>
          <w:szCs w:val="24"/>
        </w:rPr>
      </w:pPr>
      <w:r w:rsidRPr="0035348E">
        <w:rPr>
          <w:rFonts w:ascii="Arial" w:hAnsi="Arial" w:cs="Arial"/>
          <w:sz w:val="24"/>
          <w:szCs w:val="24"/>
        </w:rPr>
        <w:t>Dokumenty możesz zanieść osobiście. Może je zanieść Twój opiekun. Może je wysłać również organizator wybranego przez Ciebie turnusu. PCPR sprawdzi Twoje dokumenty i zdecyduje czy dostaniesz dofinansowanie.</w:t>
      </w:r>
    </w:p>
    <w:p w14:paraId="486DF169" w14:textId="77777777" w:rsidR="0019606A" w:rsidRDefault="0035348E" w:rsidP="002C358C">
      <w:pPr>
        <w:spacing w:line="360" w:lineRule="auto"/>
        <w:rPr>
          <w:rFonts w:ascii="Arial" w:hAnsi="Arial" w:cs="Arial"/>
          <w:sz w:val="24"/>
          <w:szCs w:val="24"/>
        </w:rPr>
      </w:pPr>
      <w:r w:rsidRPr="0035348E">
        <w:rPr>
          <w:rFonts w:ascii="Arial" w:hAnsi="Arial" w:cs="Arial"/>
          <w:sz w:val="24"/>
          <w:szCs w:val="24"/>
        </w:rPr>
        <w:t xml:space="preserve">Jeśli chcesz sam wybrać jak i gdzie spędzisz turnus rehabilitacyjny, wejdź na stronę https://empatia.mpips.gov.pl/  Znajdziesz tam zakładki: </w:t>
      </w:r>
    </w:p>
    <w:p w14:paraId="0D649307" w14:textId="7578B465" w:rsidR="0019606A"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 xml:space="preserve">Rejestr organizatorów turnusów rehabilitacyjnych </w:t>
      </w:r>
    </w:p>
    <w:p w14:paraId="0E6851D7" w14:textId="740814F8" w:rsidR="002C358C" w:rsidRPr="0019606A" w:rsidRDefault="0035348E" w:rsidP="0019606A">
      <w:pPr>
        <w:pStyle w:val="Akapitzlist"/>
        <w:numPr>
          <w:ilvl w:val="0"/>
          <w:numId w:val="32"/>
        </w:numPr>
        <w:spacing w:line="360" w:lineRule="auto"/>
        <w:rPr>
          <w:rFonts w:ascii="Arial" w:hAnsi="Arial" w:cs="Arial"/>
          <w:sz w:val="24"/>
          <w:szCs w:val="24"/>
        </w:rPr>
      </w:pPr>
      <w:r w:rsidRPr="0019606A">
        <w:rPr>
          <w:rFonts w:ascii="Arial" w:hAnsi="Arial" w:cs="Arial"/>
          <w:sz w:val="24"/>
          <w:szCs w:val="24"/>
        </w:rPr>
        <w:t>Rejestr ośrodków turnusów rehabilitacyjnych.</w:t>
      </w:r>
    </w:p>
    <w:p w14:paraId="4FA3AD62" w14:textId="736135CA" w:rsidR="002C358C" w:rsidRPr="002C358C" w:rsidRDefault="0035348E" w:rsidP="002C358C">
      <w:pPr>
        <w:spacing w:line="360" w:lineRule="auto"/>
        <w:rPr>
          <w:rFonts w:ascii="Arial" w:hAnsi="Arial" w:cs="Arial"/>
          <w:sz w:val="24"/>
          <w:szCs w:val="24"/>
        </w:rPr>
      </w:pPr>
      <w:r w:rsidRPr="0035348E">
        <w:rPr>
          <w:rFonts w:ascii="Arial" w:hAnsi="Arial" w:cs="Arial"/>
          <w:sz w:val="24"/>
          <w:szCs w:val="24"/>
        </w:rPr>
        <w:t xml:space="preserve">PCPR w ciągu 1 miesiąca czyli 30 dni da Ci odpowiedź czy dostaniesz dofinansowanie do turnusu rehabilitacyjnego. Potem Ty w ciągu 30 dni musisz wybrać organizatora turnusu i ośrodek.  </w:t>
      </w:r>
    </w:p>
    <w:p w14:paraId="169530E4" w14:textId="77777777" w:rsidR="002C358C" w:rsidRPr="002C358C" w:rsidRDefault="002C358C" w:rsidP="002C358C">
      <w:pPr>
        <w:spacing w:line="360" w:lineRule="auto"/>
        <w:rPr>
          <w:rFonts w:ascii="Arial" w:hAnsi="Arial" w:cs="Arial"/>
          <w:sz w:val="24"/>
          <w:szCs w:val="24"/>
        </w:rPr>
      </w:pPr>
      <w:r w:rsidRPr="002C358C">
        <w:rPr>
          <w:rFonts w:ascii="Arial" w:hAnsi="Arial" w:cs="Arial"/>
          <w:sz w:val="24"/>
          <w:szCs w:val="24"/>
        </w:rPr>
        <w:lastRenderedPageBreak/>
        <w:t>Osoba ze znacznym i umiarkowanym stopniem niepełnosprawności może skorzystać z dodatkowego urlopu na turnus w wymiarze do 21 dni, zagwarantowanego ustawowo.</w:t>
      </w:r>
    </w:p>
    <w:p w14:paraId="029461D3" w14:textId="09B9DA48" w:rsidR="007A68C7" w:rsidRDefault="0035348E" w:rsidP="002C358C">
      <w:pPr>
        <w:spacing w:line="360" w:lineRule="auto"/>
        <w:rPr>
          <w:rFonts w:ascii="Arial" w:hAnsi="Arial" w:cs="Arial"/>
          <w:sz w:val="24"/>
          <w:szCs w:val="24"/>
        </w:rPr>
      </w:pPr>
      <w:r>
        <w:rPr>
          <w:rFonts w:ascii="Arial" w:hAnsi="Arial" w:cs="Arial"/>
          <w:sz w:val="24"/>
          <w:szCs w:val="24"/>
        </w:rPr>
        <w:t xml:space="preserve">Informacje przygotowane na podstawie dokumentu </w:t>
      </w:r>
      <w:r w:rsidR="0019606A">
        <w:rPr>
          <w:rFonts w:ascii="Arial" w:hAnsi="Arial" w:cs="Arial"/>
          <w:sz w:val="24"/>
          <w:szCs w:val="24"/>
        </w:rPr>
        <w:t xml:space="preserve">stworzonego przez </w:t>
      </w:r>
      <w:r w:rsidRPr="0035348E">
        <w:rPr>
          <w:rFonts w:ascii="Arial" w:hAnsi="Arial" w:cs="Arial"/>
          <w:sz w:val="24"/>
          <w:szCs w:val="24"/>
        </w:rPr>
        <w:t xml:space="preserve">Państwowy Fundusz Rehabilitacji Osób Niepełnosprawnych, al. Jana Pawła II 13, 00-828 Warszawa, POLSKA, tel. +48 22 50 55 500, </w:t>
      </w:r>
      <w:hyperlink r:id="rId20" w:history="1">
        <w:r w:rsidR="007A68C7" w:rsidRPr="003B4017">
          <w:rPr>
            <w:rStyle w:val="Hipercze"/>
            <w:rFonts w:ascii="Arial" w:hAnsi="Arial" w:cs="Arial"/>
            <w:sz w:val="24"/>
            <w:szCs w:val="24"/>
          </w:rPr>
          <w:t>www.pfron.org.pl</w:t>
        </w:r>
      </w:hyperlink>
    </w:p>
    <w:p w14:paraId="3D33BC05" w14:textId="6A5D9E6B" w:rsidR="007A68C7" w:rsidRDefault="007A68C7" w:rsidP="002C358C">
      <w:pPr>
        <w:spacing w:line="360" w:lineRule="auto"/>
        <w:rPr>
          <w:rFonts w:ascii="Arial" w:hAnsi="Arial" w:cs="Arial"/>
          <w:sz w:val="24"/>
          <w:szCs w:val="24"/>
        </w:rPr>
      </w:pPr>
    </w:p>
    <w:p w14:paraId="249356C3" w14:textId="43743794" w:rsidR="007A68C7" w:rsidRDefault="007A68C7">
      <w:pPr>
        <w:rPr>
          <w:rFonts w:ascii="Arial" w:hAnsi="Arial" w:cs="Arial"/>
          <w:sz w:val="24"/>
          <w:szCs w:val="24"/>
        </w:rPr>
      </w:pPr>
      <w:r>
        <w:rPr>
          <w:rFonts w:ascii="Arial" w:hAnsi="Arial" w:cs="Arial"/>
          <w:sz w:val="24"/>
          <w:szCs w:val="24"/>
        </w:rPr>
        <w:br w:type="page"/>
      </w:r>
    </w:p>
    <w:p w14:paraId="5C850035" w14:textId="4E96DDD0" w:rsidR="007A68C7" w:rsidRDefault="007A68C7" w:rsidP="009F41D3">
      <w:pPr>
        <w:pStyle w:val="Nagwek2"/>
        <w:numPr>
          <w:ilvl w:val="1"/>
          <w:numId w:val="38"/>
        </w:numPr>
        <w:rPr>
          <w:rFonts w:ascii="Arial" w:hAnsi="Arial" w:cs="Arial"/>
          <w:b/>
          <w:bCs/>
          <w:color w:val="auto"/>
          <w:sz w:val="24"/>
          <w:szCs w:val="24"/>
        </w:rPr>
      </w:pPr>
      <w:bookmarkStart w:id="39" w:name="_Toc189405999"/>
      <w:r w:rsidRPr="007A68C7">
        <w:rPr>
          <w:rFonts w:ascii="Arial" w:hAnsi="Arial" w:cs="Arial"/>
          <w:b/>
          <w:bCs/>
          <w:color w:val="auto"/>
          <w:sz w:val="24"/>
          <w:szCs w:val="24"/>
        </w:rPr>
        <w:lastRenderedPageBreak/>
        <w:t>Wypożyczalnia technologii wspomagających dla osób z</w:t>
      </w:r>
      <w:r>
        <w:rPr>
          <w:rFonts w:ascii="Arial" w:hAnsi="Arial" w:cs="Arial"/>
          <w:b/>
          <w:bCs/>
          <w:color w:val="auto"/>
          <w:sz w:val="24"/>
          <w:szCs w:val="24"/>
        </w:rPr>
        <w:t> </w:t>
      </w:r>
      <w:r w:rsidRPr="007A68C7">
        <w:rPr>
          <w:rFonts w:ascii="Arial" w:hAnsi="Arial" w:cs="Arial"/>
          <w:b/>
          <w:bCs/>
          <w:color w:val="auto"/>
          <w:sz w:val="24"/>
          <w:szCs w:val="24"/>
        </w:rPr>
        <w:t>niepełnosprawnością</w:t>
      </w:r>
      <w:bookmarkEnd w:id="39"/>
    </w:p>
    <w:p w14:paraId="0CC86389" w14:textId="7E9F329E" w:rsidR="007A68C7" w:rsidRDefault="007A68C7" w:rsidP="007A68C7"/>
    <w:p w14:paraId="73DA05AD" w14:textId="777BF4E0"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Wypożyczalnia jest wyposażona w technologie wspomagające dla osób z różnymi niepełnosprawnościami.</w:t>
      </w:r>
    </w:p>
    <w:p w14:paraId="63FE0489" w14:textId="696E398C"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Można wypożyczyć, m.in. aparaty słuchowe, powiększalniki, oprogramowanie wspierające komunikację.</w:t>
      </w:r>
    </w:p>
    <w:p w14:paraId="3C65CBEA" w14:textId="1353BDBD"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 xml:space="preserve">Szczegółowa lista sprzętu znajduje się na stronie </w:t>
      </w:r>
      <w:hyperlink r:id="rId21" w:history="1">
        <w:r w:rsidRPr="007A68C7">
          <w:rPr>
            <w:rStyle w:val="Hipercze"/>
            <w:rFonts w:ascii="Arial" w:hAnsi="Arial" w:cs="Arial"/>
            <w:sz w:val="24"/>
            <w:szCs w:val="24"/>
          </w:rPr>
          <w:t>www.</w:t>
        </w:r>
        <w:r w:rsidRPr="007A68C7">
          <w:rPr>
            <w:rStyle w:val="Hipercze"/>
            <w:rFonts w:ascii="Arial" w:hAnsi="Arial" w:cs="Arial"/>
            <w:sz w:val="24"/>
            <w:szCs w:val="24"/>
          </w:rPr>
          <w:t>wypozyczalnia.pfron.org.pl</w:t>
        </w:r>
      </w:hyperlink>
    </w:p>
    <w:p w14:paraId="1606C8E7" w14:textId="77777777" w:rsidR="007A68C7" w:rsidRPr="007A68C7" w:rsidRDefault="007A68C7" w:rsidP="007A68C7">
      <w:pPr>
        <w:spacing w:line="360" w:lineRule="auto"/>
        <w:rPr>
          <w:rFonts w:ascii="Arial" w:hAnsi="Arial" w:cs="Arial"/>
          <w:sz w:val="24"/>
          <w:szCs w:val="24"/>
        </w:rPr>
      </w:pPr>
      <w:r w:rsidRPr="007A68C7">
        <w:rPr>
          <w:rFonts w:ascii="Arial" w:hAnsi="Arial" w:cs="Arial"/>
          <w:b/>
          <w:bCs/>
          <w:sz w:val="24"/>
          <w:szCs w:val="24"/>
        </w:rPr>
        <w:t>Jak możesz wypożyczyć sprzęt?</w:t>
      </w:r>
    </w:p>
    <w:p w14:paraId="1D560D07" w14:textId="77777777"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 xml:space="preserve">Jeśli chcesz wypożyczyć sprzęt, musisz złożyć wniosek w Systemie Obsługi Wsparcia (SOW). Wypełniasz go przez </w:t>
      </w:r>
      <w:proofErr w:type="spellStart"/>
      <w:r w:rsidRPr="007A68C7">
        <w:rPr>
          <w:rFonts w:ascii="Arial" w:hAnsi="Arial" w:cs="Arial"/>
          <w:sz w:val="24"/>
          <w:szCs w:val="24"/>
        </w:rPr>
        <w:t>internet</w:t>
      </w:r>
      <w:proofErr w:type="spellEnd"/>
      <w:r w:rsidRPr="007A68C7">
        <w:rPr>
          <w:rFonts w:ascii="Arial" w:hAnsi="Arial" w:cs="Arial"/>
          <w:sz w:val="24"/>
          <w:szCs w:val="24"/>
        </w:rPr>
        <w:t xml:space="preserve"> i podpisujesz elektronicznie.</w:t>
      </w:r>
    </w:p>
    <w:p w14:paraId="093E877C" w14:textId="77777777"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Jeśli potrzebujesz pomocy, pracownik Centrum Informacyjno-Doradczego dla Osób z Niepełnosprawnością (CIDON) może Ci pomóc. CIDON działa w każdym województwie – kontakt znajdziesz na stronie PFRON.</w:t>
      </w:r>
    </w:p>
    <w:p w14:paraId="3EE04D87" w14:textId="77777777"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Po złożeniu wniosku pracownik CIDON sprawdzi, czy wszystko jest wypełnione poprawnie. Jeśli czegoś brakuje, poprosi Cię o poprawki. Jeśli ich nie wprowadzisz, wniosek nie będzie rozpatrzony.</w:t>
      </w:r>
    </w:p>
    <w:p w14:paraId="4A98F7D5" w14:textId="29678AAA"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Gdy Twój wniosek zostanie zaakceptowany, skontaktuje się z Tobą pracownik CIDON, aby umówić się na rozmowę o wyborze sprzętu.</w:t>
      </w:r>
    </w:p>
    <w:p w14:paraId="69687CFE" w14:textId="77777777" w:rsidR="007A68C7" w:rsidRPr="007A68C7" w:rsidRDefault="007A68C7" w:rsidP="007A68C7">
      <w:pPr>
        <w:spacing w:line="360" w:lineRule="auto"/>
        <w:rPr>
          <w:rFonts w:ascii="Arial" w:hAnsi="Arial" w:cs="Arial"/>
          <w:sz w:val="24"/>
          <w:szCs w:val="24"/>
        </w:rPr>
      </w:pPr>
      <w:r w:rsidRPr="007A68C7">
        <w:rPr>
          <w:rFonts w:ascii="Arial" w:hAnsi="Arial" w:cs="Arial"/>
          <w:b/>
          <w:bCs/>
          <w:sz w:val="24"/>
          <w:szCs w:val="24"/>
        </w:rPr>
        <w:t>Czy wypożyczenie sprzętu kosztuje?</w:t>
      </w:r>
    </w:p>
    <w:p w14:paraId="68901B93" w14:textId="77777777"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Tak, ale tylko kaucję – to zwrotna opłata w wysokości 2% ceny sprzętu. Musisz też podpisać umowę z Rządową Agencją Rezerw Strategicznych (RARS).</w:t>
      </w:r>
    </w:p>
    <w:p w14:paraId="49BA03FA" w14:textId="0D39B22D"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 xml:space="preserve">Umowę podpisujesz na piśmie lub przez </w:t>
      </w:r>
      <w:proofErr w:type="spellStart"/>
      <w:r w:rsidRPr="007A68C7">
        <w:rPr>
          <w:rFonts w:ascii="Arial" w:hAnsi="Arial" w:cs="Arial"/>
          <w:sz w:val="24"/>
          <w:szCs w:val="24"/>
        </w:rPr>
        <w:t>internet</w:t>
      </w:r>
      <w:proofErr w:type="spellEnd"/>
      <w:r w:rsidRPr="007A68C7">
        <w:rPr>
          <w:rFonts w:ascii="Arial" w:hAnsi="Arial" w:cs="Arial"/>
          <w:sz w:val="24"/>
          <w:szCs w:val="24"/>
        </w:rPr>
        <w:t>, najpóźniej w dniu odbioru sprzętu.</w:t>
      </w:r>
    </w:p>
    <w:p w14:paraId="003757A1" w14:textId="77777777" w:rsidR="007A68C7" w:rsidRPr="007A68C7" w:rsidRDefault="007A68C7" w:rsidP="007A68C7">
      <w:pPr>
        <w:spacing w:line="360" w:lineRule="auto"/>
        <w:rPr>
          <w:rFonts w:ascii="Arial" w:hAnsi="Arial" w:cs="Arial"/>
          <w:sz w:val="24"/>
          <w:szCs w:val="24"/>
        </w:rPr>
      </w:pPr>
      <w:r w:rsidRPr="007A68C7">
        <w:rPr>
          <w:rFonts w:ascii="Arial" w:hAnsi="Arial" w:cs="Arial"/>
          <w:b/>
          <w:bCs/>
          <w:sz w:val="24"/>
          <w:szCs w:val="24"/>
        </w:rPr>
        <w:t>Na jak długo możesz wypożyczyć sprzęt?</w:t>
      </w:r>
    </w:p>
    <w:p w14:paraId="66296BBD" w14:textId="77777777" w:rsidR="007A68C7" w:rsidRPr="007A68C7" w:rsidRDefault="007A68C7" w:rsidP="007A68C7">
      <w:pPr>
        <w:spacing w:line="360" w:lineRule="auto"/>
        <w:rPr>
          <w:rFonts w:ascii="Arial" w:hAnsi="Arial" w:cs="Arial"/>
          <w:sz w:val="24"/>
          <w:szCs w:val="24"/>
        </w:rPr>
      </w:pPr>
      <w:r w:rsidRPr="007A68C7">
        <w:rPr>
          <w:rFonts w:ascii="Arial" w:hAnsi="Arial" w:cs="Arial"/>
          <w:sz w:val="24"/>
          <w:szCs w:val="24"/>
        </w:rPr>
        <w:t>Możesz wypożyczyć sprzęt na rok lub krócej, jeśli Twój dokument potwierdzający niepełnosprawność traci ważność wcześniej.</w:t>
      </w:r>
    </w:p>
    <w:p w14:paraId="74EA7ECB" w14:textId="630F14F3" w:rsidR="00F57628" w:rsidRPr="007A68C7" w:rsidRDefault="007A68C7" w:rsidP="007A68C7">
      <w:pPr>
        <w:spacing w:line="360" w:lineRule="auto"/>
        <w:rPr>
          <w:rFonts w:ascii="Arial" w:hAnsi="Arial" w:cs="Arial"/>
          <w:sz w:val="24"/>
          <w:szCs w:val="24"/>
        </w:rPr>
      </w:pPr>
      <w:r w:rsidRPr="007A68C7">
        <w:rPr>
          <w:rFonts w:ascii="Arial" w:hAnsi="Arial" w:cs="Arial"/>
          <w:sz w:val="24"/>
          <w:szCs w:val="24"/>
        </w:rPr>
        <w:lastRenderedPageBreak/>
        <w:t>Jeśli po roku nadal potrzebujesz sprzętu, możesz przedłużyć umowę. Musisz to zgłosić w Systemie Obsługi Wsparcia (SOW) co najmniej miesiąc przed końcem umowy.</w:t>
      </w:r>
    </w:p>
    <w:p w14:paraId="416253D4" w14:textId="685BCD07" w:rsidR="007A68C7" w:rsidRDefault="001B4D1E" w:rsidP="007A68C7">
      <w:pPr>
        <w:rPr>
          <w:rFonts w:ascii="Arial" w:hAnsi="Arial" w:cs="Arial"/>
          <w:sz w:val="24"/>
          <w:szCs w:val="24"/>
        </w:rPr>
      </w:pPr>
      <w:r>
        <w:rPr>
          <w:rFonts w:ascii="Arial" w:hAnsi="Arial" w:cs="Arial"/>
          <w:sz w:val="24"/>
          <w:szCs w:val="24"/>
        </w:rPr>
        <w:t xml:space="preserve">Film o wypożyczalni - </w:t>
      </w:r>
      <w:hyperlink r:id="rId22" w:history="1">
        <w:r w:rsidRPr="003B4017">
          <w:rPr>
            <w:rStyle w:val="Hipercze"/>
            <w:rFonts w:ascii="Arial" w:hAnsi="Arial" w:cs="Arial"/>
            <w:sz w:val="24"/>
            <w:szCs w:val="24"/>
          </w:rPr>
          <w:t>https://www.youtube.com/watch?v=o7BQVRKPLo8</w:t>
        </w:r>
      </w:hyperlink>
    </w:p>
    <w:p w14:paraId="4B261D58" w14:textId="00234132" w:rsidR="001B4D1E" w:rsidRDefault="00F57628" w:rsidP="007A68C7">
      <w:pPr>
        <w:rPr>
          <w:rFonts w:ascii="Arial" w:hAnsi="Arial" w:cs="Arial"/>
          <w:sz w:val="24"/>
          <w:szCs w:val="24"/>
        </w:rPr>
      </w:pPr>
      <w:r>
        <w:rPr>
          <w:rFonts w:ascii="Arial" w:hAnsi="Arial" w:cs="Arial"/>
          <w:sz w:val="24"/>
          <w:szCs w:val="24"/>
        </w:rPr>
        <w:t xml:space="preserve">Aby dowiedzieć się więcej wejdź na stronę: </w:t>
      </w:r>
      <w:hyperlink r:id="rId23" w:history="1">
        <w:r w:rsidRPr="003B4017">
          <w:rPr>
            <w:rStyle w:val="Hipercze"/>
            <w:rFonts w:ascii="Arial" w:hAnsi="Arial" w:cs="Arial"/>
            <w:sz w:val="24"/>
            <w:szCs w:val="24"/>
          </w:rPr>
          <w:t>https://wypozyczalnia.pfron.org.pl/co-powinienes-wiedziec/</w:t>
        </w:r>
      </w:hyperlink>
    </w:p>
    <w:p w14:paraId="237E17FB" w14:textId="77777777" w:rsidR="00F57628" w:rsidRPr="001B4D1E" w:rsidRDefault="00F57628" w:rsidP="007A68C7">
      <w:pPr>
        <w:rPr>
          <w:rFonts w:ascii="Arial" w:hAnsi="Arial" w:cs="Arial"/>
          <w:sz w:val="24"/>
          <w:szCs w:val="24"/>
        </w:rPr>
      </w:pPr>
    </w:p>
    <w:p w14:paraId="46F8823D" w14:textId="77777777" w:rsidR="007A68C7" w:rsidRPr="007A68C7" w:rsidRDefault="007A68C7" w:rsidP="007A68C7"/>
    <w:sectPr w:rsidR="007A68C7" w:rsidRPr="007A68C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4A11" w14:textId="77777777" w:rsidR="00B918C3" w:rsidRDefault="00B918C3" w:rsidP="000977D7">
      <w:pPr>
        <w:spacing w:after="0" w:line="240" w:lineRule="auto"/>
      </w:pPr>
      <w:r>
        <w:separator/>
      </w:r>
    </w:p>
  </w:endnote>
  <w:endnote w:type="continuationSeparator" w:id="0">
    <w:p w14:paraId="026C33D5" w14:textId="77777777" w:rsidR="00B918C3" w:rsidRDefault="00B918C3" w:rsidP="0009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293C" w14:textId="77777777" w:rsidR="005449A8" w:rsidRDefault="005449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4AD1" w14:textId="77777777" w:rsidR="00B43C39" w:rsidRDefault="00B43C39" w:rsidP="00B43C39">
    <w:pPr>
      <w:pStyle w:val="Stopka"/>
      <w:rPr>
        <w:i/>
        <w:sz w:val="16"/>
        <w:szCs w:val="16"/>
      </w:rPr>
    </w:pPr>
  </w:p>
  <w:p w14:paraId="42FB0992" w14:textId="77777777" w:rsidR="00B43C39" w:rsidRDefault="00B43C39" w:rsidP="00A857C4">
    <w:pPr>
      <w:pStyle w:val="Stopka"/>
      <w:ind w:left="2124"/>
      <w:rPr>
        <w:i/>
        <w:sz w:val="16"/>
        <w:szCs w:val="16"/>
      </w:rPr>
    </w:pPr>
    <w:r w:rsidRPr="00A857C4">
      <w:rPr>
        <w:i/>
        <w:noProof/>
        <w:sz w:val="16"/>
        <w:szCs w:val="16"/>
        <w:lang w:eastAsia="pl-PL"/>
      </w:rPr>
      <w:drawing>
        <wp:anchor distT="0" distB="0" distL="0" distR="0" simplePos="0" relativeHeight="251662336" behindDoc="1" locked="0" layoutInCell="1" allowOverlap="1" wp14:anchorId="78BD52E9" wp14:editId="12229E5F">
          <wp:simplePos x="0" y="0"/>
          <wp:positionH relativeFrom="page">
            <wp:posOffset>609600</wp:posOffset>
          </wp:positionH>
          <wp:positionV relativeFrom="page">
            <wp:posOffset>9953625</wp:posOffset>
          </wp:positionV>
          <wp:extent cx="1447800" cy="371475"/>
          <wp:effectExtent l="0" t="0" r="0" b="9525"/>
          <wp:wrapThrough wrapText="bothSides">
            <wp:wrapPolygon edited="0">
              <wp:start x="0" y="0"/>
              <wp:lineTo x="0" y="21046"/>
              <wp:lineTo x="21316" y="21046"/>
              <wp:lineTo x="21316" y="0"/>
              <wp:lineTo x="0" y="0"/>
            </wp:wrapPolygon>
          </wp:wrapThrough>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447800" cy="371475"/>
                  </a:xfrm>
                  <a:prstGeom prst="rect">
                    <a:avLst/>
                  </a:prstGeom>
                </pic:spPr>
              </pic:pic>
            </a:graphicData>
          </a:graphic>
          <wp14:sizeRelH relativeFrom="margin">
            <wp14:pctWidth>0</wp14:pctWidth>
          </wp14:sizeRelH>
          <wp14:sizeRelV relativeFrom="margin">
            <wp14:pctHeight>0</wp14:pctHeight>
          </wp14:sizeRelV>
        </wp:anchor>
      </w:drawing>
    </w:r>
  </w:p>
  <w:p w14:paraId="33AAF11E" w14:textId="3AB56BFE" w:rsidR="00C7018A" w:rsidRDefault="00A857C4" w:rsidP="00A857C4">
    <w:pPr>
      <w:pStyle w:val="Stopka"/>
      <w:ind w:left="2124"/>
      <w:rPr>
        <w:i/>
        <w:sz w:val="16"/>
        <w:szCs w:val="16"/>
      </w:rPr>
    </w:pPr>
    <w:r w:rsidRPr="00A857C4">
      <w:rPr>
        <w:i/>
        <w:noProof/>
        <w:sz w:val="16"/>
        <w:szCs w:val="16"/>
        <w:lang w:eastAsia="pl-PL"/>
      </w:rPr>
      <mc:AlternateContent>
        <mc:Choice Requires="wps">
          <w:drawing>
            <wp:anchor distT="0" distB="0" distL="114300" distR="114300" simplePos="0" relativeHeight="251660288" behindDoc="1" locked="0" layoutInCell="1" allowOverlap="1" wp14:anchorId="55226160" wp14:editId="22FE88ED">
              <wp:simplePos x="0" y="0"/>
              <wp:positionH relativeFrom="margin">
                <wp:align>left</wp:align>
              </wp:positionH>
              <wp:positionV relativeFrom="paragraph">
                <wp:posOffset>-165735</wp:posOffset>
              </wp:positionV>
              <wp:extent cx="952500" cy="295275"/>
              <wp:effectExtent l="0" t="0" r="0" b="9525"/>
              <wp:wrapNone/>
              <wp:docPr id="1" name="Pole tekstowe 1"/>
              <wp:cNvGraphicFramePr/>
              <a:graphic xmlns:a="http://schemas.openxmlformats.org/drawingml/2006/main">
                <a:graphicData uri="http://schemas.microsoft.com/office/word/2010/wordprocessingShape">
                  <wps:wsp>
                    <wps:cNvSpPr txBox="1"/>
                    <wps:spPr>
                      <a:xfrm>
                        <a:off x="0" y="0"/>
                        <a:ext cx="952500" cy="295275"/>
                      </a:xfrm>
                      <a:prstGeom prst="rect">
                        <a:avLst/>
                      </a:prstGeom>
                      <a:noFill/>
                      <a:ln>
                        <a:noFill/>
                      </a:ln>
                    </wps:spPr>
                    <wps:txbx>
                      <w:txbxContent>
                        <w:p w14:paraId="19D7B8E7" w14:textId="77777777" w:rsidR="00A857C4" w:rsidRDefault="00A857C4" w:rsidP="00A857C4">
                          <w:r>
                            <w:t xml:space="preserve"> </w:t>
                          </w:r>
                          <w:r w:rsidRPr="00A857C4">
                            <w:t xml:space="preserve">„Dostosowanie kształcenia w Politechnice Świętokrzyskiej do potrzeb współczesnej gospodarki” </w:t>
                          </w:r>
                          <w:r>
                            <w:t>„</w:t>
                          </w:r>
                          <w:r w:rsidRPr="000977D7">
                            <w:t>Dostosowanie kształcenia w Politechnice Świętokrzyskiej do potrzeb współczesnej gospodarki”</w:t>
                          </w:r>
                        </w:p>
                        <w:p w14:paraId="03DD305E" w14:textId="77777777" w:rsidR="00A857C4" w:rsidRDefault="00A857C4" w:rsidP="00A857C4">
                          <w:r>
                            <w:t>Nr ………….</w:t>
                          </w:r>
                        </w:p>
                        <w:p w14:paraId="57952D56" w14:textId="77777777" w:rsidR="00A857C4" w:rsidRPr="00A857C4" w:rsidRDefault="00A857C4" w:rsidP="00A857C4">
                          <w:pPr>
                            <w:pStyle w:val="Stopk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26160" id="_x0000_t202" coordsize="21600,21600" o:spt="202" path="m,l,21600r21600,l21600,xe">
              <v:stroke joinstyle="miter"/>
              <v:path gradientshapeok="t" o:connecttype="rect"/>
            </v:shapetype>
            <v:shape id="Pole tekstowe 1" o:spid="_x0000_s1026" type="#_x0000_t202" style="position:absolute;left:0;text-align:left;margin-left:0;margin-top:-13.05pt;width:75pt;height:23.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" filled="f" stroked="f">
              <v:textbox>
                <w:txbxContent>
                  <w:p w14:paraId="19D7B8E7" w14:textId="77777777" w:rsidR="00A857C4" w:rsidRDefault="00A857C4" w:rsidP="00A857C4">
                    <w:r>
                      <w:t xml:space="preserve"> </w:t>
                    </w:r>
                    <w:r w:rsidRPr="00A857C4">
                      <w:t xml:space="preserve">„Dostosowanie kształcenia w Politechnice Świętokrzyskiej do potrzeb współczesnej gospodarki” </w:t>
                    </w:r>
                    <w:r>
                      <w:t>„</w:t>
                    </w:r>
                    <w:r w:rsidRPr="000977D7">
                      <w:t>Dostosowanie kształcenia w Politechnice Świętokrzyskiej do potrzeb współczesnej gospodarki”</w:t>
                    </w:r>
                  </w:p>
                  <w:p w14:paraId="03DD305E" w14:textId="77777777" w:rsidR="00A857C4" w:rsidRDefault="00A857C4" w:rsidP="00A857C4">
                    <w:r>
                      <w:t>Nr ………….</w:t>
                    </w:r>
                  </w:p>
                  <w:p w14:paraId="57952D56" w14:textId="77777777" w:rsidR="00A857C4" w:rsidRPr="00A857C4" w:rsidRDefault="00A857C4" w:rsidP="00A857C4">
                    <w:pPr>
                      <w:pStyle w:val="Stopk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A857C4">
      <w:rPr>
        <w:i/>
        <w:sz w:val="16"/>
        <w:szCs w:val="16"/>
      </w:rPr>
      <w:t>Projekt „</w:t>
    </w:r>
    <w:r w:rsidR="006C40E0">
      <w:rPr>
        <w:i/>
        <w:sz w:val="16"/>
        <w:szCs w:val="16"/>
      </w:rPr>
      <w:t>Uczelnia przyjazna społeczności akademickiej</w:t>
    </w:r>
    <w:r w:rsidRPr="00A857C4">
      <w:rPr>
        <w:i/>
        <w:sz w:val="16"/>
        <w:szCs w:val="16"/>
      </w:rPr>
      <w:t xml:space="preserve">” </w:t>
    </w:r>
  </w:p>
  <w:p w14:paraId="3FF0E5E3" w14:textId="4527DEFB" w:rsidR="000977D7" w:rsidRDefault="00B43C39" w:rsidP="00A857C4">
    <w:pPr>
      <w:pStyle w:val="Stopka"/>
      <w:ind w:left="2124"/>
    </w:pPr>
    <w:r>
      <w:rPr>
        <w:i/>
        <w:sz w:val="16"/>
        <w:szCs w:val="16"/>
      </w:rPr>
      <w:t xml:space="preserve">nr </w:t>
    </w:r>
    <w:r w:rsidR="005449A8" w:rsidRPr="005449A8">
      <w:rPr>
        <w:rFonts w:cstheme="minorHAnsi"/>
        <w:bCs/>
        <w:i/>
        <w:iCs/>
        <w:sz w:val="16"/>
        <w:szCs w:val="16"/>
      </w:rPr>
      <w:t>FERS.0</w:t>
    </w:r>
    <w:r w:rsidR="006C40E0">
      <w:rPr>
        <w:rFonts w:cstheme="minorHAnsi"/>
        <w:bCs/>
        <w:i/>
        <w:iCs/>
        <w:sz w:val="16"/>
        <w:szCs w:val="16"/>
      </w:rPr>
      <w:t>3</w:t>
    </w:r>
    <w:r w:rsidR="005449A8" w:rsidRPr="005449A8">
      <w:rPr>
        <w:rFonts w:cstheme="minorHAnsi"/>
        <w:bCs/>
        <w:i/>
        <w:iCs/>
        <w:sz w:val="16"/>
        <w:szCs w:val="16"/>
      </w:rPr>
      <w:t>.0</w:t>
    </w:r>
    <w:r w:rsidR="006C40E0">
      <w:rPr>
        <w:rFonts w:cstheme="minorHAnsi"/>
        <w:bCs/>
        <w:i/>
        <w:iCs/>
        <w:sz w:val="16"/>
        <w:szCs w:val="16"/>
      </w:rPr>
      <w:t>1</w:t>
    </w:r>
    <w:r w:rsidR="005449A8" w:rsidRPr="005449A8">
      <w:rPr>
        <w:rFonts w:cstheme="minorHAnsi"/>
        <w:bCs/>
        <w:i/>
        <w:iCs/>
        <w:sz w:val="16"/>
        <w:szCs w:val="16"/>
      </w:rPr>
      <w:t>-IP.08-0</w:t>
    </w:r>
    <w:r w:rsidR="006C40E0">
      <w:rPr>
        <w:rFonts w:cstheme="minorHAnsi"/>
        <w:bCs/>
        <w:i/>
        <w:iCs/>
        <w:sz w:val="16"/>
        <w:szCs w:val="16"/>
      </w:rPr>
      <w:t>011</w:t>
    </w:r>
    <w:r w:rsidR="005449A8" w:rsidRPr="005449A8">
      <w:rPr>
        <w:rFonts w:cstheme="minorHAnsi"/>
        <w:bCs/>
        <w:i/>
        <w:iCs/>
        <w:sz w:val="16"/>
        <w:szCs w:val="16"/>
      </w:rPr>
      <w:t>/2</w:t>
    </w:r>
    <w:r w:rsidR="006C40E0">
      <w:rPr>
        <w:rFonts w:cstheme="minorHAnsi"/>
        <w:bCs/>
        <w:i/>
        <w:iCs/>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97BD" w14:textId="77777777" w:rsidR="005449A8" w:rsidRDefault="00544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1F35" w14:textId="77777777" w:rsidR="00B918C3" w:rsidRDefault="00B918C3" w:rsidP="000977D7">
      <w:pPr>
        <w:spacing w:after="0" w:line="240" w:lineRule="auto"/>
      </w:pPr>
      <w:r>
        <w:separator/>
      </w:r>
    </w:p>
  </w:footnote>
  <w:footnote w:type="continuationSeparator" w:id="0">
    <w:p w14:paraId="5D50F884" w14:textId="77777777" w:rsidR="00B918C3" w:rsidRDefault="00B918C3" w:rsidP="0009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5599" w14:textId="77777777" w:rsidR="005449A8" w:rsidRDefault="005449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3EB4" w14:textId="77777777" w:rsidR="000977D7" w:rsidRDefault="00DC7FB6" w:rsidP="00DC7FB6">
    <w:pPr>
      <w:pStyle w:val="Nagwek"/>
      <w:tabs>
        <w:tab w:val="clear" w:pos="4536"/>
        <w:tab w:val="clear" w:pos="9072"/>
        <w:tab w:val="left" w:pos="2175"/>
      </w:tabs>
    </w:pPr>
    <w:r>
      <w:rPr>
        <w:noProof/>
        <w:lang w:eastAsia="pl-PL"/>
      </w:rPr>
      <w:drawing>
        <wp:anchor distT="0" distB="0" distL="114300" distR="114300" simplePos="0" relativeHeight="251663360" behindDoc="1" locked="0" layoutInCell="1" allowOverlap="1" wp14:anchorId="2937B2C2" wp14:editId="58D183E2">
          <wp:simplePos x="0" y="0"/>
          <wp:positionH relativeFrom="margin">
            <wp:align>left</wp:align>
          </wp:positionH>
          <wp:positionV relativeFrom="paragraph">
            <wp:posOffset>-59055</wp:posOffset>
          </wp:positionV>
          <wp:extent cx="5819775" cy="794385"/>
          <wp:effectExtent l="0" t="0" r="9525" b="5715"/>
          <wp:wrapTight wrapText="bothSides">
            <wp:wrapPolygon edited="0">
              <wp:start x="0" y="0"/>
              <wp:lineTo x="0" y="21237"/>
              <wp:lineTo x="21565" y="21237"/>
              <wp:lineTo x="2156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794385"/>
                  </a:xfrm>
                  <a:prstGeom prst="rect">
                    <a:avLst/>
                  </a:prstGeom>
                  <a:noFill/>
                  <a:ln>
                    <a:noFill/>
                  </a:ln>
                </pic:spPr>
              </pic:pic>
            </a:graphicData>
          </a:graphic>
        </wp:anchor>
      </w:drawing>
    </w:r>
  </w:p>
  <w:p w14:paraId="3FF57328" w14:textId="77777777" w:rsidR="000977D7" w:rsidRDefault="000977D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4B0C" w14:textId="77777777" w:rsidR="005449A8" w:rsidRDefault="005449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4D25B5"/>
    <w:multiLevelType w:val="hybridMultilevel"/>
    <w:tmpl w:val="7CFC46B2"/>
    <w:lvl w:ilvl="0" w:tplc="8E4EAFA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9322CD"/>
    <w:multiLevelType w:val="hybridMultilevel"/>
    <w:tmpl w:val="A31AC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940E9B"/>
    <w:multiLevelType w:val="hybridMultilevel"/>
    <w:tmpl w:val="98080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6623A"/>
    <w:multiLevelType w:val="hybridMultilevel"/>
    <w:tmpl w:val="B6349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15DFE"/>
    <w:multiLevelType w:val="multilevel"/>
    <w:tmpl w:val="3F6EF176"/>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337A2C"/>
    <w:multiLevelType w:val="hybridMultilevel"/>
    <w:tmpl w:val="7D965574"/>
    <w:lvl w:ilvl="0" w:tplc="8E4EAFA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4109AA"/>
    <w:multiLevelType w:val="hybridMultilevel"/>
    <w:tmpl w:val="2ED61C2C"/>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7">
      <w:start w:val="1"/>
      <w:numFmt w:val="lowerLetter"/>
      <w:lvlText w:val="%8)"/>
      <w:lvlJc w:val="left"/>
      <w:pPr>
        <w:ind w:left="6108" w:hanging="360"/>
      </w:pPr>
      <w:rPr>
        <w:rFonts w:hint="default"/>
        <w:sz w:val="24"/>
      </w:rPr>
    </w:lvl>
    <w:lvl w:ilvl="8" w:tplc="0415001B" w:tentative="1">
      <w:start w:val="1"/>
      <w:numFmt w:val="lowerRoman"/>
      <w:lvlText w:val="%9."/>
      <w:lvlJc w:val="right"/>
      <w:pPr>
        <w:ind w:left="6828" w:hanging="180"/>
      </w:pPr>
    </w:lvl>
  </w:abstractNum>
  <w:abstractNum w:abstractNumId="8" w15:restartNumberingAfterBreak="0">
    <w:nsid w:val="08D80962"/>
    <w:multiLevelType w:val="hybridMultilevel"/>
    <w:tmpl w:val="6EE60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343304"/>
    <w:multiLevelType w:val="multilevel"/>
    <w:tmpl w:val="7C38F7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ACE2F5D"/>
    <w:multiLevelType w:val="hybridMultilevel"/>
    <w:tmpl w:val="F1A29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351395"/>
    <w:multiLevelType w:val="hybridMultilevel"/>
    <w:tmpl w:val="B0147D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1080D10"/>
    <w:multiLevelType w:val="hybridMultilevel"/>
    <w:tmpl w:val="FAB0BE6E"/>
    <w:lvl w:ilvl="0" w:tplc="8E4EAFA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8D4BDF"/>
    <w:multiLevelType w:val="hybridMultilevel"/>
    <w:tmpl w:val="5C06E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E6C7A"/>
    <w:multiLevelType w:val="hybridMultilevel"/>
    <w:tmpl w:val="B754C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E75C77"/>
    <w:multiLevelType w:val="hybridMultilevel"/>
    <w:tmpl w:val="3306BA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86431"/>
    <w:multiLevelType w:val="hybridMultilevel"/>
    <w:tmpl w:val="1354F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9" w15:restartNumberingAfterBreak="0">
    <w:nsid w:val="29FA2224"/>
    <w:multiLevelType w:val="hybridMultilevel"/>
    <w:tmpl w:val="0A8045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21" w15:restartNumberingAfterBreak="0">
    <w:nsid w:val="34AB32E3"/>
    <w:multiLevelType w:val="multilevel"/>
    <w:tmpl w:val="E62A670A"/>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2" w15:restartNumberingAfterBreak="0">
    <w:nsid w:val="3A940B71"/>
    <w:multiLevelType w:val="hybridMultilevel"/>
    <w:tmpl w:val="2A266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BF4940"/>
    <w:multiLevelType w:val="multilevel"/>
    <w:tmpl w:val="C34A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63F4C"/>
    <w:multiLevelType w:val="hybridMultilevel"/>
    <w:tmpl w:val="06147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D17A0A"/>
    <w:multiLevelType w:val="hybridMultilevel"/>
    <w:tmpl w:val="5E787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80C6D"/>
    <w:multiLevelType w:val="hybridMultilevel"/>
    <w:tmpl w:val="CB0C2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86E51"/>
    <w:multiLevelType w:val="hybridMultilevel"/>
    <w:tmpl w:val="BC7A49C2"/>
    <w:lvl w:ilvl="0" w:tplc="8E4EAFA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E57627"/>
    <w:multiLevelType w:val="hybridMultilevel"/>
    <w:tmpl w:val="329AB24C"/>
    <w:lvl w:ilvl="0" w:tplc="8E4EAFA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EA681F"/>
    <w:multiLevelType w:val="hybridMultilevel"/>
    <w:tmpl w:val="4FF03A94"/>
    <w:lvl w:ilvl="0" w:tplc="4B3ED9A2">
      <w:start w:val="1"/>
      <w:numFmt w:val="bullet"/>
      <w:lvlText w:val=""/>
      <w:lvlJc w:val="left"/>
      <w:pPr>
        <w:tabs>
          <w:tab w:val="num" w:pos="1440"/>
        </w:tabs>
        <w:ind w:left="1440" w:hanging="360"/>
      </w:pPr>
      <w:rPr>
        <w:rFonts w:ascii="Symbol" w:hAnsi="Symbol" w:cs="Symbo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6466C"/>
    <w:multiLevelType w:val="hybridMultilevel"/>
    <w:tmpl w:val="D3981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495160"/>
    <w:multiLevelType w:val="hybridMultilevel"/>
    <w:tmpl w:val="44304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59079D"/>
    <w:multiLevelType w:val="hybridMultilevel"/>
    <w:tmpl w:val="6AACA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29E6B38"/>
    <w:multiLevelType w:val="hybridMultilevel"/>
    <w:tmpl w:val="2AE2A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977436"/>
    <w:multiLevelType w:val="hybridMultilevel"/>
    <w:tmpl w:val="F546FE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B1111E0"/>
    <w:multiLevelType w:val="hybridMultilevel"/>
    <w:tmpl w:val="CB389BEA"/>
    <w:lvl w:ilvl="0" w:tplc="8E4EAFA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7D7E1BD5"/>
    <w:multiLevelType w:val="hybridMultilevel"/>
    <w:tmpl w:val="E692F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32"/>
  </w:num>
  <w:num w:numId="5">
    <w:abstractNumId w:val="22"/>
  </w:num>
  <w:num w:numId="6">
    <w:abstractNumId w:val="34"/>
  </w:num>
  <w:num w:numId="7">
    <w:abstractNumId w:val="31"/>
  </w:num>
  <w:num w:numId="8">
    <w:abstractNumId w:val="33"/>
  </w:num>
  <w:num w:numId="9">
    <w:abstractNumId w:val="16"/>
  </w:num>
  <w:num w:numId="10">
    <w:abstractNumId w:val="8"/>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21"/>
  </w:num>
  <w:num w:numId="15">
    <w:abstractNumId w:val="18"/>
  </w:num>
  <w:num w:numId="16">
    <w:abstractNumId w:val="20"/>
  </w:num>
  <w:num w:numId="17">
    <w:abstractNumId w:val="30"/>
  </w:num>
  <w:num w:numId="18">
    <w:abstractNumId w:val="3"/>
  </w:num>
  <w:num w:numId="19">
    <w:abstractNumId w:val="11"/>
  </w:num>
  <w:num w:numId="20">
    <w:abstractNumId w:val="19"/>
  </w:num>
  <w:num w:numId="21">
    <w:abstractNumId w:val="35"/>
  </w:num>
  <w:num w:numId="22">
    <w:abstractNumId w:val="4"/>
  </w:num>
  <w:num w:numId="23">
    <w:abstractNumId w:val="7"/>
  </w:num>
  <w:num w:numId="24">
    <w:abstractNumId w:val="27"/>
  </w:num>
  <w:num w:numId="25">
    <w:abstractNumId w:val="24"/>
  </w:num>
  <w:num w:numId="26">
    <w:abstractNumId w:val="25"/>
  </w:num>
  <w:num w:numId="27">
    <w:abstractNumId w:val="10"/>
  </w:num>
  <w:num w:numId="28">
    <w:abstractNumId w:val="13"/>
  </w:num>
  <w:num w:numId="29">
    <w:abstractNumId w:val="38"/>
  </w:num>
  <w:num w:numId="30">
    <w:abstractNumId w:val="23"/>
  </w:num>
  <w:num w:numId="31">
    <w:abstractNumId w:val="15"/>
  </w:num>
  <w:num w:numId="32">
    <w:abstractNumId w:val="12"/>
  </w:num>
  <w:num w:numId="33">
    <w:abstractNumId w:val="29"/>
  </w:num>
  <w:num w:numId="34">
    <w:abstractNumId w:val="1"/>
  </w:num>
  <w:num w:numId="35">
    <w:abstractNumId w:val="36"/>
  </w:num>
  <w:num w:numId="36">
    <w:abstractNumId w:val="6"/>
  </w:num>
  <w:num w:numId="37">
    <w:abstractNumId w:val="28"/>
  </w:num>
  <w:num w:numId="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D7"/>
    <w:rsid w:val="00083867"/>
    <w:rsid w:val="000977D7"/>
    <w:rsid w:val="000B081E"/>
    <w:rsid w:val="000F2DE6"/>
    <w:rsid w:val="000F7AC3"/>
    <w:rsid w:val="0019606A"/>
    <w:rsid w:val="001B4D1E"/>
    <w:rsid w:val="001E7324"/>
    <w:rsid w:val="002014F5"/>
    <w:rsid w:val="002731D3"/>
    <w:rsid w:val="002C358C"/>
    <w:rsid w:val="002E14E8"/>
    <w:rsid w:val="0035348E"/>
    <w:rsid w:val="0036369B"/>
    <w:rsid w:val="00375EB4"/>
    <w:rsid w:val="0039406F"/>
    <w:rsid w:val="00412D41"/>
    <w:rsid w:val="004A7DE9"/>
    <w:rsid w:val="00536062"/>
    <w:rsid w:val="005449A8"/>
    <w:rsid w:val="00582C46"/>
    <w:rsid w:val="005D2004"/>
    <w:rsid w:val="00610FA3"/>
    <w:rsid w:val="00652E80"/>
    <w:rsid w:val="006832E4"/>
    <w:rsid w:val="006C40E0"/>
    <w:rsid w:val="007639B8"/>
    <w:rsid w:val="00786927"/>
    <w:rsid w:val="007A68C7"/>
    <w:rsid w:val="007A6DAD"/>
    <w:rsid w:val="007B72EE"/>
    <w:rsid w:val="007C4BBF"/>
    <w:rsid w:val="007E6D77"/>
    <w:rsid w:val="00802831"/>
    <w:rsid w:val="008928F9"/>
    <w:rsid w:val="008E4CE6"/>
    <w:rsid w:val="0091117B"/>
    <w:rsid w:val="009877EA"/>
    <w:rsid w:val="009F2A38"/>
    <w:rsid w:val="009F41D3"/>
    <w:rsid w:val="00A108BB"/>
    <w:rsid w:val="00A72C8A"/>
    <w:rsid w:val="00A857C4"/>
    <w:rsid w:val="00AE5311"/>
    <w:rsid w:val="00B43C39"/>
    <w:rsid w:val="00B918C3"/>
    <w:rsid w:val="00BC6944"/>
    <w:rsid w:val="00C23C6C"/>
    <w:rsid w:val="00C7018A"/>
    <w:rsid w:val="00C85421"/>
    <w:rsid w:val="00D330ED"/>
    <w:rsid w:val="00D70A31"/>
    <w:rsid w:val="00D80B88"/>
    <w:rsid w:val="00D83AB6"/>
    <w:rsid w:val="00DC7FB6"/>
    <w:rsid w:val="00F1430B"/>
    <w:rsid w:val="00F50A5A"/>
    <w:rsid w:val="00F56352"/>
    <w:rsid w:val="00F57628"/>
    <w:rsid w:val="00F92584"/>
    <w:rsid w:val="00F92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DC1CE"/>
  <w15:chartTrackingRefBased/>
  <w15:docId w15:val="{2315169E-D4E2-4B61-90D0-1DA30C76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D41"/>
  </w:style>
  <w:style w:type="paragraph" w:styleId="Nagwek1">
    <w:name w:val="heading 1"/>
    <w:basedOn w:val="Normalny"/>
    <w:next w:val="Normalny"/>
    <w:link w:val="Nagwek1Znak"/>
    <w:uiPriority w:val="9"/>
    <w:qFormat/>
    <w:rsid w:val="00412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12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0F7AC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unhideWhenUsed/>
    <w:qFormat/>
    <w:rsid w:val="009111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39406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77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77D7"/>
  </w:style>
  <w:style w:type="paragraph" w:styleId="Stopka">
    <w:name w:val="footer"/>
    <w:basedOn w:val="Normalny"/>
    <w:link w:val="StopkaZnak"/>
    <w:uiPriority w:val="99"/>
    <w:unhideWhenUsed/>
    <w:rsid w:val="000977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77D7"/>
  </w:style>
  <w:style w:type="paragraph" w:styleId="Tekstdymka">
    <w:name w:val="Balloon Text"/>
    <w:basedOn w:val="Normalny"/>
    <w:link w:val="TekstdymkaZnak"/>
    <w:uiPriority w:val="99"/>
    <w:semiHidden/>
    <w:unhideWhenUsed/>
    <w:rsid w:val="002731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31D3"/>
    <w:rPr>
      <w:rFonts w:ascii="Segoe UI" w:hAnsi="Segoe UI" w:cs="Segoe UI"/>
      <w:sz w:val="18"/>
      <w:szCs w:val="18"/>
    </w:rPr>
  </w:style>
  <w:style w:type="character" w:customStyle="1" w:styleId="Nagwek3Znak">
    <w:name w:val="Nagłówek 3 Znak"/>
    <w:basedOn w:val="Domylnaczcionkaakapitu"/>
    <w:link w:val="Nagwek3"/>
    <w:rsid w:val="000F7AC3"/>
    <w:rPr>
      <w:rFonts w:eastAsiaTheme="majorEastAsia" w:cstheme="majorBidi"/>
      <w:color w:val="2F5496" w:themeColor="accent1" w:themeShade="BF"/>
      <w:kern w:val="2"/>
      <w:sz w:val="28"/>
      <w:szCs w:val="28"/>
      <w14:ligatures w14:val="standardContextual"/>
    </w:rPr>
  </w:style>
  <w:style w:type="paragraph" w:customStyle="1" w:styleId="Textbody">
    <w:name w:val="Text body"/>
    <w:basedOn w:val="Normalny"/>
    <w:rsid w:val="000F7AC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0F7AC3"/>
    <w:rPr>
      <w:b/>
      <w:bCs/>
    </w:rPr>
  </w:style>
  <w:style w:type="character" w:styleId="Odwoaniedokomentarza">
    <w:name w:val="annotation reference"/>
    <w:basedOn w:val="Domylnaczcionkaakapitu"/>
    <w:uiPriority w:val="99"/>
    <w:semiHidden/>
    <w:unhideWhenUsed/>
    <w:rsid w:val="000F7AC3"/>
    <w:rPr>
      <w:sz w:val="16"/>
      <w:szCs w:val="16"/>
    </w:rPr>
  </w:style>
  <w:style w:type="paragraph" w:styleId="Tekstkomentarza">
    <w:name w:val="annotation text"/>
    <w:basedOn w:val="Normalny"/>
    <w:link w:val="TekstkomentarzaZnak"/>
    <w:uiPriority w:val="99"/>
    <w:unhideWhenUsed/>
    <w:rsid w:val="000F7AC3"/>
    <w:pPr>
      <w:spacing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rsid w:val="000F7AC3"/>
    <w:rPr>
      <w:kern w:val="2"/>
      <w:sz w:val="20"/>
      <w:szCs w:val="20"/>
      <w14:ligatures w14:val="standardContextual"/>
    </w:rPr>
  </w:style>
  <w:style w:type="character" w:customStyle="1" w:styleId="Nagwek1Znak">
    <w:name w:val="Nagłówek 1 Znak"/>
    <w:basedOn w:val="Domylnaczcionkaakapitu"/>
    <w:link w:val="Nagwek1"/>
    <w:uiPriority w:val="9"/>
    <w:rsid w:val="00412D4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12D41"/>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412D41"/>
    <w:pPr>
      <w:ind w:left="720"/>
      <w:contextualSpacing/>
    </w:pPr>
  </w:style>
  <w:style w:type="character" w:styleId="Hipercze">
    <w:name w:val="Hyperlink"/>
    <w:basedOn w:val="Domylnaczcionkaakapitu"/>
    <w:uiPriority w:val="99"/>
    <w:unhideWhenUsed/>
    <w:rsid w:val="00412D41"/>
    <w:rPr>
      <w:color w:val="0563C1" w:themeColor="hyperlink"/>
      <w:u w:val="single"/>
    </w:rPr>
  </w:style>
  <w:style w:type="paragraph" w:styleId="Nagwekspisutreci">
    <w:name w:val="TOC Heading"/>
    <w:basedOn w:val="Nagwek1"/>
    <w:next w:val="Normalny"/>
    <w:uiPriority w:val="39"/>
    <w:unhideWhenUsed/>
    <w:qFormat/>
    <w:rsid w:val="004A7DE9"/>
    <w:pPr>
      <w:outlineLvl w:val="9"/>
    </w:pPr>
    <w:rPr>
      <w:lang w:eastAsia="pl-PL"/>
    </w:rPr>
  </w:style>
  <w:style w:type="paragraph" w:styleId="Spistreci1">
    <w:name w:val="toc 1"/>
    <w:basedOn w:val="Normalny"/>
    <w:next w:val="Normalny"/>
    <w:autoRedefine/>
    <w:uiPriority w:val="39"/>
    <w:unhideWhenUsed/>
    <w:rsid w:val="004A7DE9"/>
    <w:pPr>
      <w:spacing w:after="100"/>
    </w:pPr>
  </w:style>
  <w:style w:type="paragraph" w:styleId="Spistreci2">
    <w:name w:val="toc 2"/>
    <w:basedOn w:val="Normalny"/>
    <w:next w:val="Normalny"/>
    <w:autoRedefine/>
    <w:uiPriority w:val="39"/>
    <w:unhideWhenUsed/>
    <w:rsid w:val="004A7DE9"/>
    <w:pPr>
      <w:spacing w:after="100"/>
      <w:ind w:left="220"/>
    </w:pPr>
  </w:style>
  <w:style w:type="paragraph" w:styleId="Spistreci3">
    <w:name w:val="toc 3"/>
    <w:basedOn w:val="Normalny"/>
    <w:next w:val="Normalny"/>
    <w:autoRedefine/>
    <w:uiPriority w:val="39"/>
    <w:unhideWhenUsed/>
    <w:rsid w:val="004A7DE9"/>
    <w:pPr>
      <w:spacing w:after="100"/>
      <w:ind w:left="440"/>
    </w:pPr>
  </w:style>
  <w:style w:type="character" w:customStyle="1" w:styleId="Nagwek4Znak">
    <w:name w:val="Nagłówek 4 Znak"/>
    <w:basedOn w:val="Domylnaczcionkaakapitu"/>
    <w:link w:val="Nagwek4"/>
    <w:uiPriority w:val="9"/>
    <w:rsid w:val="0091117B"/>
    <w:rPr>
      <w:rFonts w:asciiTheme="majorHAnsi" w:eastAsiaTheme="majorEastAsia" w:hAnsiTheme="majorHAnsi" w:cstheme="majorBidi"/>
      <w:i/>
      <w:iCs/>
      <w:color w:val="2F5496" w:themeColor="accent1" w:themeShade="BF"/>
    </w:rPr>
  </w:style>
  <w:style w:type="character" w:styleId="Nierozpoznanawzmianka">
    <w:name w:val="Unresolved Mention"/>
    <w:basedOn w:val="Domylnaczcionkaakapitu"/>
    <w:uiPriority w:val="99"/>
    <w:semiHidden/>
    <w:unhideWhenUsed/>
    <w:rsid w:val="00D330ED"/>
    <w:rPr>
      <w:color w:val="605E5C"/>
      <w:shd w:val="clear" w:color="auto" w:fill="E1DFDD"/>
    </w:rPr>
  </w:style>
  <w:style w:type="character" w:customStyle="1" w:styleId="Nagwek5Znak">
    <w:name w:val="Nagłówek 5 Znak"/>
    <w:basedOn w:val="Domylnaczcionkaakapitu"/>
    <w:link w:val="Nagwek5"/>
    <w:uiPriority w:val="9"/>
    <w:rsid w:val="0039406F"/>
    <w:rPr>
      <w:rFonts w:asciiTheme="majorHAnsi" w:eastAsiaTheme="majorEastAsia" w:hAnsiTheme="majorHAnsi" w:cstheme="majorBidi"/>
      <w:color w:val="2F5496" w:themeColor="accent1" w:themeShade="BF"/>
    </w:rPr>
  </w:style>
  <w:style w:type="table" w:styleId="Tabela-Siatka">
    <w:name w:val="Table Grid"/>
    <w:basedOn w:val="Standardowy"/>
    <w:uiPriority w:val="39"/>
    <w:rsid w:val="00F1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F1430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3007">
      <w:bodyDiv w:val="1"/>
      <w:marLeft w:val="0"/>
      <w:marRight w:val="0"/>
      <w:marTop w:val="0"/>
      <w:marBottom w:val="0"/>
      <w:divBdr>
        <w:top w:val="none" w:sz="0" w:space="0" w:color="auto"/>
        <w:left w:val="none" w:sz="0" w:space="0" w:color="auto"/>
        <w:bottom w:val="none" w:sz="0" w:space="0" w:color="auto"/>
        <w:right w:val="none" w:sz="0" w:space="0" w:color="auto"/>
      </w:divBdr>
    </w:div>
    <w:div w:id="591134918">
      <w:bodyDiv w:val="1"/>
      <w:marLeft w:val="0"/>
      <w:marRight w:val="0"/>
      <w:marTop w:val="0"/>
      <w:marBottom w:val="0"/>
      <w:divBdr>
        <w:top w:val="none" w:sz="0" w:space="0" w:color="auto"/>
        <w:left w:val="none" w:sz="0" w:space="0" w:color="auto"/>
        <w:bottom w:val="none" w:sz="0" w:space="0" w:color="auto"/>
        <w:right w:val="none" w:sz="0" w:space="0" w:color="auto"/>
      </w:divBdr>
    </w:div>
    <w:div w:id="805125476">
      <w:bodyDiv w:val="1"/>
      <w:marLeft w:val="0"/>
      <w:marRight w:val="0"/>
      <w:marTop w:val="0"/>
      <w:marBottom w:val="0"/>
      <w:divBdr>
        <w:top w:val="none" w:sz="0" w:space="0" w:color="auto"/>
        <w:left w:val="none" w:sz="0" w:space="0" w:color="auto"/>
        <w:bottom w:val="none" w:sz="0" w:space="0" w:color="auto"/>
        <w:right w:val="none" w:sz="0" w:space="0" w:color="auto"/>
      </w:divBdr>
    </w:div>
    <w:div w:id="1354069149">
      <w:bodyDiv w:val="1"/>
      <w:marLeft w:val="0"/>
      <w:marRight w:val="0"/>
      <w:marTop w:val="0"/>
      <w:marBottom w:val="0"/>
      <w:divBdr>
        <w:top w:val="none" w:sz="0" w:space="0" w:color="auto"/>
        <w:left w:val="none" w:sz="0" w:space="0" w:color="auto"/>
        <w:bottom w:val="none" w:sz="0" w:space="0" w:color="auto"/>
        <w:right w:val="none" w:sz="0" w:space="0" w:color="auto"/>
      </w:divBdr>
    </w:div>
    <w:div w:id="18134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ron.org.pl/aktualnosci/szczegoly-aktualnosci/news/program-aktywny-samorzad-w-2025-roku/" TargetMode="External"/><Relationship Id="rId13" Type="http://schemas.openxmlformats.org/officeDocument/2006/relationships/hyperlink" Target="https://www.pfron.org.pl/osoby-niepelnosprawne/aktywizacja-zawodowa/staze/" TargetMode="External"/><Relationship Id="rId18" Type="http://schemas.openxmlformats.org/officeDocument/2006/relationships/hyperlink" Target="https://www.gov.pl/web/gov/skorzystaj-z-dofinansowania-do-zakupu-uslugi-tlumacza-jezyka-migowego-lub-tlumacza-przewodnik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ypozyczalnia.pfron.org.pl" TargetMode="External"/><Relationship Id="rId7" Type="http://schemas.openxmlformats.org/officeDocument/2006/relationships/endnotes" Target="endnotes.xml"/><Relationship Id="rId12" Type="http://schemas.openxmlformats.org/officeDocument/2006/relationships/hyperlink" Target="https://www.pfron.org.pl/osoby-niepelnosprawne/aktywizacja-zawodowa/szkolenia/" TargetMode="External"/><Relationship Id="rId17" Type="http://schemas.openxmlformats.org/officeDocument/2006/relationships/hyperlink" Target="http://niepelnosprawni.gov.pl/art,13,instytucje-orzekajace-procedury-orzekania-tryb-i-zasady&#1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fron.org.pl/osoby-niepelnosprawne/aktywizacja-zawodowa/posrednictwo-pracy/" TargetMode="External"/><Relationship Id="rId20" Type="http://schemas.openxmlformats.org/officeDocument/2006/relationships/hyperlink" Target="http://www.pfron.org.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fron.org.pl/aktualnosci/szczegoly-aktualnosci/news/program-aktywny-samorzad-w-2025-rok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fron.org.pl/osoby-niepelnosprawne/aktywizacja-zawodowa/posrednictwo-pracy/" TargetMode="External"/><Relationship Id="rId23" Type="http://schemas.openxmlformats.org/officeDocument/2006/relationships/hyperlink" Target="https://wypozyczalnia.pfron.org.pl/co-powinienes-wiedziec/" TargetMode="External"/><Relationship Id="rId28" Type="http://schemas.openxmlformats.org/officeDocument/2006/relationships/header" Target="header3.xml"/><Relationship Id="rId10" Type="http://schemas.openxmlformats.org/officeDocument/2006/relationships/hyperlink" Target="https://www.pfron.org.pl/aktualnosci/szczegoly-aktualnosci/news/program-aktywny-samorzad-w-2025-roku/" TargetMode="External"/><Relationship Id="rId19" Type="http://schemas.openxmlformats.org/officeDocument/2006/relationships/hyperlink" Target="https://pcprkielce.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fron.org.pl/aktualnosci/szczegoly-aktualnosci/news/program-aktywny-samorzad-w-2025-roku/" TargetMode="External"/><Relationship Id="rId14" Type="http://schemas.openxmlformats.org/officeDocument/2006/relationships/hyperlink" Target="https://www.pfron.org.pl/osoby-niepelnosprawne/aktywizacja-zawodowa/doradztwo-zawodowe/" TargetMode="External"/><Relationship Id="rId22" Type="http://schemas.openxmlformats.org/officeDocument/2006/relationships/hyperlink" Target="https://www.youtube.com/watch?v=o7BQVRKPLo8"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8FC1-BBD5-4114-A300-DACC4E39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8157</TotalTime>
  <Pages>27</Pages>
  <Words>5539</Words>
  <Characters>33235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Osman</dc:creator>
  <cp:keywords/>
  <dc:description/>
  <cp:lastModifiedBy>Elżbieta Stolarska-Szeląg</cp:lastModifiedBy>
  <cp:revision>3</cp:revision>
  <cp:lastPrinted>2024-05-23T12:34:00Z</cp:lastPrinted>
  <dcterms:created xsi:type="dcterms:W3CDTF">2024-12-28T16:44:00Z</dcterms:created>
  <dcterms:modified xsi:type="dcterms:W3CDTF">2025-02-02T15:27:00Z</dcterms:modified>
</cp:coreProperties>
</file>