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E0A95" w14:textId="03B24080" w:rsidR="00A64AF9" w:rsidRDefault="005A63C4" w:rsidP="00B86EBA">
      <w:pPr>
        <w:spacing w:after="0"/>
        <w:jc w:val="center"/>
        <w:rPr>
          <w:rFonts w:ascii="Times New Roman" w:eastAsia="Calibri" w:hAnsi="Times New Roman" w:cs="Times New Roman"/>
          <w:b/>
          <w:noProof w:val="0"/>
          <w:kern w:val="2"/>
        </w:rPr>
      </w:pPr>
      <w:r w:rsidRPr="00B86EBA">
        <w:rPr>
          <w:rFonts w:ascii="Times New Roman" w:eastAsia="Calibri" w:hAnsi="Times New Roman" w:cs="Times New Roman"/>
          <w:b/>
          <w:noProof w:val="0"/>
          <w:kern w:val="2"/>
        </w:rPr>
        <w:t>Kandydaci na promotorów</w:t>
      </w:r>
      <w:r w:rsidR="00B86EBA" w:rsidRPr="00B86EBA">
        <w:rPr>
          <w:rFonts w:ascii="Times New Roman" w:eastAsia="Calibri" w:hAnsi="Times New Roman" w:cs="Times New Roman"/>
          <w:b/>
          <w:noProof w:val="0"/>
          <w:kern w:val="2"/>
        </w:rPr>
        <w:t xml:space="preserve"> </w:t>
      </w:r>
      <w:r w:rsidR="006F543D" w:rsidRPr="00B86EBA">
        <w:rPr>
          <w:rFonts w:ascii="Times New Roman" w:eastAsia="Calibri" w:hAnsi="Times New Roman" w:cs="Times New Roman"/>
          <w:b/>
          <w:noProof w:val="0"/>
          <w:kern w:val="2"/>
        </w:rPr>
        <w:t>Szkoły Doktorskiej w Politechnice Świętokrzyskiej</w:t>
      </w:r>
      <w:r w:rsidR="00B86EBA" w:rsidRPr="00B86EBA">
        <w:rPr>
          <w:rFonts w:ascii="Times New Roman" w:eastAsia="Calibri" w:hAnsi="Times New Roman" w:cs="Times New Roman"/>
          <w:b/>
          <w:noProof w:val="0"/>
          <w:kern w:val="2"/>
        </w:rPr>
        <w:t xml:space="preserve"> </w:t>
      </w:r>
      <w:r w:rsidR="00A64AF9" w:rsidRPr="00B86EBA">
        <w:rPr>
          <w:rFonts w:ascii="Times New Roman" w:eastAsia="Calibri" w:hAnsi="Times New Roman" w:cs="Times New Roman"/>
          <w:b/>
          <w:noProof w:val="0"/>
          <w:kern w:val="2"/>
        </w:rPr>
        <w:t xml:space="preserve">w dyscyplinie </w:t>
      </w:r>
      <w:r w:rsidR="00F65BDE">
        <w:rPr>
          <w:rFonts w:ascii="Times New Roman" w:eastAsia="Calibri" w:hAnsi="Times New Roman" w:cs="Times New Roman"/>
          <w:b/>
          <w:noProof w:val="0"/>
          <w:kern w:val="2"/>
        </w:rPr>
        <w:t>nauki o zarządzaniu i jakości</w:t>
      </w:r>
      <w:r w:rsidR="002D4E8C">
        <w:rPr>
          <w:rFonts w:ascii="Times New Roman" w:eastAsia="Calibri" w:hAnsi="Times New Roman" w:cs="Times New Roman"/>
          <w:b/>
          <w:noProof w:val="0"/>
          <w:kern w:val="2"/>
        </w:rPr>
        <w:t xml:space="preserve"> – rok akademicki 2025/26</w:t>
      </w:r>
    </w:p>
    <w:p w14:paraId="1DF89D65" w14:textId="77777777" w:rsidR="00B86EBA" w:rsidRDefault="00B86EBA" w:rsidP="00B86EBA">
      <w:pPr>
        <w:spacing w:after="0"/>
        <w:jc w:val="center"/>
        <w:rPr>
          <w:rFonts w:ascii="Times New Roman" w:eastAsia="Calibri" w:hAnsi="Times New Roman" w:cs="Times New Roman"/>
          <w:b/>
          <w:noProof w:val="0"/>
          <w:kern w:val="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2"/>
        <w:gridCol w:w="6897"/>
        <w:gridCol w:w="3684"/>
        <w:gridCol w:w="1785"/>
      </w:tblGrid>
      <w:tr w:rsidR="00D47A60" w:rsidRPr="00945A2A" w14:paraId="425C33C0" w14:textId="77777777" w:rsidTr="00D47A60">
        <w:tc>
          <w:tcPr>
            <w:tcW w:w="982" w:type="pct"/>
            <w:shd w:val="clear" w:color="auto" w:fill="7B7B7B" w:themeFill="accent3" w:themeFillShade="BF"/>
            <w:vAlign w:val="center"/>
          </w:tcPr>
          <w:p w14:paraId="65BAE60F" w14:textId="77777777" w:rsidR="00D47A60" w:rsidRPr="00945A2A" w:rsidRDefault="00D47A60" w:rsidP="00B86EBA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kern w:val="2"/>
                <w:sz w:val="20"/>
                <w:szCs w:val="20"/>
              </w:rPr>
            </w:pPr>
            <w:r w:rsidRPr="00945A2A">
              <w:rPr>
                <w:rFonts w:ascii="Times New Roman" w:eastAsia="Calibri" w:hAnsi="Times New Roman" w:cs="Times New Roman"/>
                <w:b/>
                <w:noProof w:val="0"/>
                <w:kern w:val="2"/>
                <w:sz w:val="20"/>
                <w:szCs w:val="20"/>
              </w:rPr>
              <w:t>Imię i nazwisko</w:t>
            </w:r>
          </w:p>
        </w:tc>
        <w:tc>
          <w:tcPr>
            <w:tcW w:w="2241" w:type="pct"/>
            <w:shd w:val="clear" w:color="auto" w:fill="7B7B7B" w:themeFill="accent3" w:themeFillShade="BF"/>
            <w:vAlign w:val="center"/>
          </w:tcPr>
          <w:p w14:paraId="4E18BA65" w14:textId="77777777" w:rsidR="00D47A60" w:rsidRPr="00945A2A" w:rsidRDefault="00D47A60" w:rsidP="00B86EBA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kern w:val="2"/>
                <w:sz w:val="20"/>
                <w:szCs w:val="20"/>
              </w:rPr>
            </w:pPr>
            <w:r w:rsidRPr="00945A2A">
              <w:rPr>
                <w:rFonts w:ascii="Times New Roman" w:eastAsia="Calibri" w:hAnsi="Times New Roman" w:cs="Times New Roman"/>
                <w:b/>
                <w:noProof w:val="0"/>
                <w:kern w:val="2"/>
                <w:sz w:val="20"/>
                <w:szCs w:val="20"/>
              </w:rPr>
              <w:t>Obszar działalności badawczej</w:t>
            </w:r>
          </w:p>
        </w:tc>
        <w:tc>
          <w:tcPr>
            <w:tcW w:w="1197" w:type="pct"/>
            <w:shd w:val="clear" w:color="auto" w:fill="7B7B7B" w:themeFill="accent3" w:themeFillShade="BF"/>
            <w:vAlign w:val="center"/>
          </w:tcPr>
          <w:p w14:paraId="25B39294" w14:textId="77777777" w:rsidR="00D47A60" w:rsidRPr="00945A2A" w:rsidRDefault="00D47A60" w:rsidP="00B86EBA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kern w:val="2"/>
                <w:sz w:val="20"/>
                <w:szCs w:val="20"/>
              </w:rPr>
            </w:pPr>
            <w:r w:rsidRPr="00945A2A">
              <w:rPr>
                <w:rFonts w:ascii="Times New Roman" w:eastAsia="Calibri" w:hAnsi="Times New Roman" w:cs="Times New Roman"/>
                <w:b/>
                <w:noProof w:val="0"/>
                <w:kern w:val="2"/>
                <w:sz w:val="20"/>
                <w:szCs w:val="20"/>
              </w:rPr>
              <w:t>Dane kontaktowe</w:t>
            </w:r>
          </w:p>
        </w:tc>
        <w:tc>
          <w:tcPr>
            <w:tcW w:w="580" w:type="pct"/>
            <w:shd w:val="clear" w:color="auto" w:fill="7B7B7B" w:themeFill="accent3" w:themeFillShade="BF"/>
          </w:tcPr>
          <w:p w14:paraId="750B0217" w14:textId="77777777" w:rsidR="00D47A60" w:rsidRPr="00945A2A" w:rsidRDefault="00D47A60" w:rsidP="00B86EBA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kern w:val="2"/>
                <w:sz w:val="20"/>
                <w:szCs w:val="20"/>
              </w:rPr>
            </w:pPr>
            <w:r w:rsidRPr="00945A2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Liczba doktorantów, których </w:t>
            </w:r>
            <w:r w:rsidRPr="00945A2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945A2A">
              <w:rPr>
                <w:rStyle w:val="markedcontent"/>
                <w:rFonts w:ascii="Times New Roman" w:hAnsi="Times New Roman" w:cs="Times New Roman"/>
                <w:b/>
                <w:sz w:val="20"/>
                <w:szCs w:val="20"/>
              </w:rPr>
              <w:t xml:space="preserve">może przyjąć pod opiekę </w:t>
            </w:r>
          </w:p>
        </w:tc>
      </w:tr>
      <w:tr w:rsidR="00D47A60" w:rsidRPr="00945A2A" w14:paraId="07BA04FB" w14:textId="77777777" w:rsidTr="00D47A60">
        <w:tc>
          <w:tcPr>
            <w:tcW w:w="982" w:type="pct"/>
            <w:vAlign w:val="center"/>
          </w:tcPr>
          <w:p w14:paraId="663A2F47" w14:textId="77777777" w:rsidR="00D47A60" w:rsidRPr="00945A2A" w:rsidRDefault="00D47A60" w:rsidP="00D47A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A2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dr hab. inż. Bożena Kaczmarska, prof. PŚk</w:t>
            </w:r>
          </w:p>
        </w:tc>
        <w:tc>
          <w:tcPr>
            <w:tcW w:w="2241" w:type="pct"/>
            <w:vAlign w:val="center"/>
          </w:tcPr>
          <w:p w14:paraId="6134B186" w14:textId="77777777" w:rsidR="00D47A60" w:rsidRPr="00945A2A" w:rsidRDefault="00D47A60" w:rsidP="002D4E8C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A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Działalność naukowa obejmuje zagadnienia z obszaru nauk o zarządzaniu </w:t>
            </w:r>
            <w:r w:rsidR="00945A2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945A2A">
              <w:rPr>
                <w:rFonts w:ascii="Times New Roman" w:hAnsi="Times New Roman" w:cs="Times New Roman"/>
                <w:bCs/>
                <w:sz w:val="20"/>
                <w:szCs w:val="20"/>
              </w:rPr>
              <w:t>i inżynierii produkcji, Dotyczy zwłaszcza zagadnień:</w:t>
            </w:r>
          </w:p>
          <w:p w14:paraId="3D8B4FC0" w14:textId="77777777" w:rsidR="00D47A60" w:rsidRPr="00945A2A" w:rsidRDefault="00D47A60" w:rsidP="002D4E8C">
            <w:pPr>
              <w:spacing w:after="6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45A2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Analizy działalności przedsiębiorstw i wpływu nowych technologii na ich rozwój, </w:t>
            </w:r>
            <w:r w:rsidR="00945A2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br/>
            </w:r>
            <w:r w:rsidRPr="00945A2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w tym  zagadnienia </w:t>
            </w:r>
            <w:r w:rsidRPr="00945A2A">
              <w:rPr>
                <w:rFonts w:ascii="Times New Roman" w:hAnsi="Times New Roman" w:cs="Times New Roman"/>
                <w:bCs/>
                <w:sz w:val="20"/>
                <w:szCs w:val="20"/>
              </w:rPr>
              <w:t>komercjalizacji i transferu technologii, ochrony i zarządzania własnością intelektualną, przedsiębiorczości technologicznej,</w:t>
            </w:r>
            <w:r w:rsidRPr="00945A2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analizy źródeł finansowania innowacyjnej działalności przedsiębiorstw.</w:t>
            </w:r>
          </w:p>
          <w:p w14:paraId="247F4C13" w14:textId="77777777" w:rsidR="00D47A60" w:rsidRPr="00945A2A" w:rsidRDefault="00D47A60" w:rsidP="002D4E8C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A2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Oceny przedsiębiorstw w aspekcie ich innowacyjności. Model mapy innowacyjności jako narzędzie diagnostyczne, pozwala mierzyć i oceniać stan przedsiębiorstwa i na tej podstawie sugerować działania sprzyjające rozwojowi,</w:t>
            </w:r>
            <w:r w:rsidRPr="00945A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 uwzględnieniem ograniczania negatywnego wpływu na środowisko naturalne</w:t>
            </w:r>
            <w:r w:rsidRPr="00945A2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. </w:t>
            </w:r>
            <w:r w:rsidRPr="00945A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Modelowania </w:t>
            </w:r>
            <w:r w:rsidR="00945A2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945A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diagnozowania innowacyjności przedsiębiorstw oraz systemów informatycznych, w tym badań w obszarze reprezentacji wiedzy systemów ekspertowych, wykorzystywanych w procesach decyzyjnych. </w:t>
            </w:r>
          </w:p>
          <w:p w14:paraId="429627C7" w14:textId="77777777" w:rsidR="00D47A60" w:rsidRPr="00945A2A" w:rsidRDefault="00D47A60" w:rsidP="002D4E8C">
            <w:pPr>
              <w:spacing w:after="6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945A2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Inżynierii produkcji, </w:t>
            </w: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 xml:space="preserve">procesu rozwoju nowych rozwiązań technicznych, w tym oceny gotowości technologii według metodyki TRL, ekoprojektowania w aspekcie LCA oraz </w:t>
            </w:r>
            <w:r w:rsidRPr="00945A2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zagadnień inżynierii odwrotnej</w:t>
            </w: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 xml:space="preserve"> - rozwoju technologii druku 3D. W</w:t>
            </w:r>
            <w:r w:rsidRPr="00945A2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ytwarzania prototypów lub finalnych produktów w formie kompozytów, zastosowań technologii druku 3D dzięki sterowanej zmianie właściwości otrzymywanych produktów oraz opracowania metody tworzenia struktur kompozytowych, także przy wykorzystaniu innych technologii druku. </w:t>
            </w:r>
          </w:p>
          <w:p w14:paraId="1580E3F3" w14:textId="2504DA45" w:rsidR="00D47A60" w:rsidRPr="00945A2A" w:rsidRDefault="00D47A60" w:rsidP="002D4E8C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 xml:space="preserve">Działalności małych i średnich przedsiębiorstw, ich roli w procesie transformacji gospodarki, uwarunkowań funkcjonowania przedsiębiorstw w kontekście procesów globalizacji i internacjonalizacji działalności gospodarczej oraz zagadnienia dotyczące zintegrowanych systemów informatycznych, systemów ekspertowych, </w:t>
            </w:r>
            <w:r w:rsidRPr="00945A2A">
              <w:rPr>
                <w:rFonts w:ascii="Times New Roman" w:hAnsi="Times New Roman" w:cs="Times New Roman"/>
                <w:bCs/>
                <w:sz w:val="20"/>
                <w:szCs w:val="20"/>
              </w:rPr>
              <w:t>w tym badań w obszarze reprezentacji wiedzy systemów ekspertowych</w:t>
            </w:r>
            <w:r w:rsidR="002D4E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45A2A">
              <w:rPr>
                <w:rFonts w:ascii="Times New Roman" w:hAnsi="Times New Roman" w:cs="Times New Roman"/>
                <w:bCs/>
                <w:sz w:val="20"/>
                <w:szCs w:val="20"/>
              </w:rPr>
              <w:t>wykorzystywanych w procesach decyzyjnych.</w:t>
            </w:r>
          </w:p>
        </w:tc>
        <w:tc>
          <w:tcPr>
            <w:tcW w:w="1197" w:type="pct"/>
            <w:vAlign w:val="center"/>
          </w:tcPr>
          <w:p w14:paraId="0CB58EEA" w14:textId="77777777" w:rsidR="00D47A60" w:rsidRPr="00945A2A" w:rsidRDefault="00D47A60" w:rsidP="00D4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Katedra Zarządzania Jakością i Własnością Intelektualną</w:t>
            </w:r>
          </w:p>
          <w:p w14:paraId="2C384BE0" w14:textId="77777777" w:rsidR="00D47A60" w:rsidRPr="002D62DB" w:rsidRDefault="00945A2A" w:rsidP="00D47A60">
            <w:pP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</w:pPr>
            <w:proofErr w:type="spellStart"/>
            <w:r w:rsidRPr="002D62DB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>Pokój</w:t>
            </w:r>
            <w:proofErr w:type="spellEnd"/>
            <w:r w:rsidRPr="002D62DB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 xml:space="preserve"> </w:t>
            </w:r>
            <w:r w:rsidR="00D47A60" w:rsidRPr="002D62DB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>4.28 bud. C</w:t>
            </w:r>
          </w:p>
          <w:p w14:paraId="06C391F1" w14:textId="77777777" w:rsidR="00D47A60" w:rsidRPr="002D62DB" w:rsidRDefault="00D47A60" w:rsidP="00D47A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62DB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 xml:space="preserve">email: </w:t>
            </w:r>
            <w:hyperlink r:id="rId6" w:history="1">
              <w:r w:rsidRPr="002D62DB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bozena.kaczmarska@tu.kielce.pl</w:t>
              </w:r>
            </w:hyperlink>
          </w:p>
          <w:p w14:paraId="17C27B8F" w14:textId="77777777" w:rsidR="00D47A60" w:rsidRPr="00945A2A" w:rsidRDefault="00D47A60" w:rsidP="00D47A60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 xml:space="preserve">tel.: </w:t>
            </w: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41 34 24 </w:t>
            </w:r>
            <w:r w:rsidRPr="00945A2A">
              <w:rPr>
                <w:rStyle w:val="non-edit-value"/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580" w:type="pct"/>
            <w:vAlign w:val="center"/>
          </w:tcPr>
          <w:p w14:paraId="1B0AC87C" w14:textId="77777777" w:rsidR="00D47A60" w:rsidRPr="00945A2A" w:rsidRDefault="00D47A60" w:rsidP="00693EE8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945A2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</w:t>
            </w:r>
          </w:p>
        </w:tc>
      </w:tr>
      <w:tr w:rsidR="00D47A60" w:rsidRPr="00945A2A" w14:paraId="465F4B2C" w14:textId="77777777" w:rsidTr="00D47A60">
        <w:tc>
          <w:tcPr>
            <w:tcW w:w="982" w:type="pct"/>
            <w:vAlign w:val="center"/>
          </w:tcPr>
          <w:p w14:paraId="065DD30D" w14:textId="77777777" w:rsidR="00D47A60" w:rsidRPr="00945A2A" w:rsidRDefault="00CC302B" w:rsidP="00693EE8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>d</w:t>
            </w:r>
            <w:r w:rsidR="00D47A60"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>r</w:t>
            </w:r>
            <w:r w:rsidR="00D47A60" w:rsidRPr="00945A2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hab. Magdalena Tomala, </w:t>
            </w:r>
            <w:r w:rsidR="005D0F98" w:rsidRPr="00945A2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br/>
            </w:r>
            <w:r w:rsidR="00D47A60" w:rsidRPr="00945A2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prof. PŚk</w:t>
            </w:r>
          </w:p>
        </w:tc>
        <w:tc>
          <w:tcPr>
            <w:tcW w:w="2241" w:type="pct"/>
            <w:vAlign w:val="center"/>
          </w:tcPr>
          <w:p w14:paraId="5876403C" w14:textId="77777777" w:rsidR="00D47A60" w:rsidRPr="002D4E8C" w:rsidRDefault="00D47A60" w:rsidP="002D4E8C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D4E8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Marketing, strategie marketingowe pr</w:t>
            </w:r>
            <w:r w:rsidR="005D0F98" w:rsidRPr="002D4E8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zedsiębiorstw, analizy zachowań </w:t>
            </w:r>
            <w:r w:rsidRPr="002D4E8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konsumentów, social media</w:t>
            </w:r>
            <w:r w:rsidR="005D0F98" w:rsidRPr="002D4E8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  <w:p w14:paraId="4B8B2592" w14:textId="77777777" w:rsidR="00D47A60" w:rsidRPr="002D4E8C" w:rsidRDefault="00D47A60" w:rsidP="002D4E8C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D4E8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Biznes międzynarodowy, strategie biznesowe, społeczna odpowiedzialność biznesu</w:t>
            </w:r>
            <w:r w:rsidR="005D0F98" w:rsidRPr="002D4E8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  <w:p w14:paraId="342D41D5" w14:textId="77777777" w:rsidR="00D47A60" w:rsidRPr="002D4E8C" w:rsidRDefault="00D47A60" w:rsidP="002D4E8C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D4E8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Rozwój regionalny, regionalne strategie rozwojowe, marketing regionalny</w:t>
            </w:r>
            <w:r w:rsidR="005D0F98" w:rsidRPr="002D4E8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  <w:p w14:paraId="47436284" w14:textId="77777777" w:rsidR="00D47A60" w:rsidRPr="002D4E8C" w:rsidRDefault="00D47A60" w:rsidP="002D4E8C">
            <w:pPr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D4E8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Teorie rozwoju gospodarczego, teorie centro-peryferyjne</w:t>
            </w:r>
            <w:r w:rsidR="005D0F98" w:rsidRPr="002D4E8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  <w:p w14:paraId="7F274F7F" w14:textId="77777777" w:rsidR="00D47A60" w:rsidRPr="00945A2A" w:rsidRDefault="00D47A60" w:rsidP="002D4E8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E8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Gospodarka o obiegu zamkniętym, problematyka związana z Zielonym Ładem UE, energetyka odnawialna, transformacja energetyczna na poziomie UE, państw </w:t>
            </w:r>
            <w:r w:rsidR="00945A2A" w:rsidRPr="002D4E8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br/>
            </w:r>
            <w:r w:rsidRPr="002D4E8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 regionów</w:t>
            </w:r>
            <w:r w:rsidR="005D0F98" w:rsidRPr="002D4E8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</w:t>
            </w:r>
          </w:p>
        </w:tc>
        <w:tc>
          <w:tcPr>
            <w:tcW w:w="1197" w:type="pct"/>
            <w:vAlign w:val="center"/>
          </w:tcPr>
          <w:p w14:paraId="2221AA68" w14:textId="77777777" w:rsidR="005D0F98" w:rsidRPr="00945A2A" w:rsidRDefault="005D0F98" w:rsidP="005D0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Katedra Zarządzania i Organizacji</w:t>
            </w:r>
          </w:p>
          <w:p w14:paraId="00932796" w14:textId="77777777" w:rsidR="005D0F98" w:rsidRPr="002D62DB" w:rsidRDefault="005D0F98" w:rsidP="005D0F98">
            <w:pP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</w:pP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 xml:space="preserve">Pokój 2.24 bud. </w:t>
            </w:r>
            <w:r w:rsidRPr="002D62DB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>C</w:t>
            </w:r>
          </w:p>
          <w:p w14:paraId="286243C4" w14:textId="77777777" w:rsidR="005D0F98" w:rsidRPr="002D62DB" w:rsidRDefault="005D0F98" w:rsidP="005D0F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62DB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 w:rsidRPr="002D62DB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mtomala@tu.kielce.pl</w:t>
              </w:r>
            </w:hyperlink>
          </w:p>
          <w:p w14:paraId="5CCE785D" w14:textId="77777777" w:rsidR="00D47A60" w:rsidRPr="00945A2A" w:rsidRDefault="005D0F98" w:rsidP="005D0F98">
            <w:pP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</w:pP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 xml:space="preserve">tel.: </w:t>
            </w: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41 34 24 </w:t>
            </w:r>
            <w:r w:rsidRPr="00945A2A">
              <w:rPr>
                <w:rStyle w:val="non-edit-value"/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580" w:type="pct"/>
            <w:vAlign w:val="center"/>
          </w:tcPr>
          <w:p w14:paraId="77EC7C09" w14:textId="77777777" w:rsidR="00D47A60" w:rsidRPr="00945A2A" w:rsidRDefault="005D0F98" w:rsidP="00693EE8">
            <w:pPr>
              <w:jc w:val="center"/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</w:pP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>2</w:t>
            </w:r>
          </w:p>
        </w:tc>
      </w:tr>
      <w:tr w:rsidR="005D0F98" w:rsidRPr="00945A2A" w14:paraId="345F5A4D" w14:textId="77777777" w:rsidTr="005D0F98">
        <w:tc>
          <w:tcPr>
            <w:tcW w:w="982" w:type="pct"/>
            <w:vAlign w:val="center"/>
          </w:tcPr>
          <w:p w14:paraId="50D3B206" w14:textId="77777777" w:rsidR="005D0F98" w:rsidRPr="00945A2A" w:rsidRDefault="005D0F98" w:rsidP="00693EE8">
            <w:pP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</w:pPr>
            <w:r w:rsidRPr="00945A2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dr hab. inż. Magdalena Rybaczewska-Błażejowska, </w:t>
            </w:r>
            <w:r w:rsidRPr="00945A2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br/>
              <w:t>prof. PŚk</w:t>
            </w:r>
          </w:p>
        </w:tc>
        <w:tc>
          <w:tcPr>
            <w:tcW w:w="2241" w:type="pct"/>
            <w:vAlign w:val="center"/>
          </w:tcPr>
          <w:p w14:paraId="64615E41" w14:textId="7CB9C1FC" w:rsidR="005D0F98" w:rsidRPr="00945A2A" w:rsidRDefault="005D0F98" w:rsidP="002D4E8C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 xml:space="preserve">Działalność naukowa obejmuje zagadnienia z obszaru nauk o zarządzaniu </w:t>
            </w:r>
            <w:r w:rsidR="00945A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 xml:space="preserve">i inżynierii produkcji. Dotyczy zwłaszcza zagadnień powiązanych z gospodarką o obiegu zamkniętym, w tym z badaniem ekoinnowacji i ekoefektywności </w:t>
            </w:r>
            <w:r w:rsidR="00945A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 xml:space="preserve">z wykorzystaniem oceny cyklu życia (Life Cycle Assessment, LCA) oraz analizy obwiedni danych (Data Envelopment Analysis, DEA). Swoją działalność naukową </w:t>
            </w:r>
            <w:r w:rsidRPr="0094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prowadzi we współpracy z ośrodkami naukowymi w kraju i za granicą, w tym </w:t>
            </w:r>
            <w:r w:rsidR="00BE30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 xml:space="preserve">z Polską Akademią Nauk, oraz przemysłem. </w:t>
            </w:r>
          </w:p>
        </w:tc>
        <w:tc>
          <w:tcPr>
            <w:tcW w:w="1197" w:type="pct"/>
            <w:vAlign w:val="center"/>
          </w:tcPr>
          <w:p w14:paraId="0669C7CC" w14:textId="77777777" w:rsidR="005D0F98" w:rsidRPr="00945A2A" w:rsidRDefault="005D0F98" w:rsidP="005D0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Katedra Inżynierii Produkcji</w:t>
            </w:r>
          </w:p>
          <w:p w14:paraId="23228AF8" w14:textId="77777777" w:rsidR="005D0F98" w:rsidRPr="002D62DB" w:rsidRDefault="005D0F98" w:rsidP="005D0F98">
            <w:pP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</w:pP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 xml:space="preserve">Pokój 4.04 bud. </w:t>
            </w:r>
            <w:r w:rsidRPr="002D62DB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>C</w:t>
            </w:r>
          </w:p>
          <w:p w14:paraId="7F3A05DC" w14:textId="77777777" w:rsidR="005D0F98" w:rsidRPr="002D62DB" w:rsidRDefault="005D0F98" w:rsidP="005D0F9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62DB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 xml:space="preserve">email: </w:t>
            </w:r>
            <w:hyperlink r:id="rId8" w:history="1">
              <w:r w:rsidRPr="002D62DB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m.blazejowska@tu.kielce.pl</w:t>
              </w:r>
            </w:hyperlink>
          </w:p>
          <w:p w14:paraId="6FFFCAD8" w14:textId="77777777" w:rsidR="005D0F98" w:rsidRPr="00945A2A" w:rsidRDefault="005D0F98" w:rsidP="005D0F98">
            <w:pP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</w:pP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 xml:space="preserve">tel.: </w:t>
            </w: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41 34 24 </w:t>
            </w:r>
            <w:r w:rsidRPr="00945A2A">
              <w:rPr>
                <w:rStyle w:val="non-edit-value"/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580" w:type="pct"/>
            <w:vAlign w:val="center"/>
          </w:tcPr>
          <w:p w14:paraId="4315BF79" w14:textId="77777777" w:rsidR="005D0F98" w:rsidRPr="00945A2A" w:rsidRDefault="005D0F98" w:rsidP="00693EE8">
            <w:pPr>
              <w:jc w:val="center"/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</w:pP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>2</w:t>
            </w:r>
          </w:p>
        </w:tc>
      </w:tr>
      <w:tr w:rsidR="005D0F98" w:rsidRPr="00945A2A" w14:paraId="4927A6DA" w14:textId="77777777" w:rsidTr="005D0F98">
        <w:tc>
          <w:tcPr>
            <w:tcW w:w="982" w:type="pct"/>
            <w:vAlign w:val="center"/>
          </w:tcPr>
          <w:p w14:paraId="4918118A" w14:textId="77777777" w:rsidR="005D0F98" w:rsidRPr="00945A2A" w:rsidRDefault="00575585" w:rsidP="0069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D0F98" w:rsidRPr="00945A2A">
              <w:rPr>
                <w:rFonts w:ascii="Times New Roman" w:hAnsi="Times New Roman" w:cs="Times New Roman"/>
                <w:sz w:val="20"/>
                <w:szCs w:val="20"/>
              </w:rPr>
              <w:t>rof. dr hab. inż. Oleksandr Oksanych</w:t>
            </w:r>
          </w:p>
        </w:tc>
        <w:tc>
          <w:tcPr>
            <w:tcW w:w="2241" w:type="pct"/>
            <w:vAlign w:val="center"/>
          </w:tcPr>
          <w:p w14:paraId="3B65C59B" w14:textId="77777777" w:rsidR="005D0F98" w:rsidRPr="00945A2A" w:rsidRDefault="009D7BD2" w:rsidP="002D4E8C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5D0F98" w:rsidRPr="00945A2A">
              <w:rPr>
                <w:rFonts w:ascii="Times New Roman" w:hAnsi="Times New Roman" w:cs="Times New Roman"/>
                <w:sz w:val="20"/>
                <w:szCs w:val="20"/>
              </w:rPr>
              <w:t>arządzani</w:t>
            </w: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5D0F98" w:rsidRPr="00945A2A">
              <w:rPr>
                <w:rFonts w:ascii="Times New Roman" w:hAnsi="Times New Roman" w:cs="Times New Roman"/>
                <w:sz w:val="20"/>
                <w:szCs w:val="20"/>
              </w:rPr>
              <w:t xml:space="preserve"> innowacjami na poziomie organizacji i regionu</w:t>
            </w:r>
            <w:r w:rsidR="00575585" w:rsidRPr="00945A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2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585" w:rsidRPr="00945A2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5D0F98" w:rsidRPr="00945A2A">
              <w:rPr>
                <w:rFonts w:ascii="Times New Roman" w:hAnsi="Times New Roman" w:cs="Times New Roman"/>
                <w:sz w:val="20"/>
                <w:szCs w:val="20"/>
              </w:rPr>
              <w:t>arządzanie kreowaniem i wykorzystaniem kapit</w:t>
            </w:r>
            <w:r w:rsidR="00575585" w:rsidRPr="00945A2A">
              <w:rPr>
                <w:rFonts w:ascii="Times New Roman" w:hAnsi="Times New Roman" w:cs="Times New Roman"/>
                <w:sz w:val="20"/>
                <w:szCs w:val="20"/>
              </w:rPr>
              <w:t>ału intelektualnego organizacji.</w:t>
            </w:r>
            <w:r w:rsidR="00852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585" w:rsidRPr="00945A2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D0F98" w:rsidRPr="00945A2A">
              <w:rPr>
                <w:rFonts w:ascii="Times New Roman" w:hAnsi="Times New Roman" w:cs="Times New Roman"/>
                <w:sz w:val="20"/>
                <w:szCs w:val="20"/>
              </w:rPr>
              <w:t>nnowacyjna kultura organizacji</w:t>
            </w:r>
            <w:r w:rsidR="00575585" w:rsidRPr="00945A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2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585" w:rsidRPr="00945A2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D0F98" w:rsidRPr="00945A2A">
              <w:rPr>
                <w:rFonts w:ascii="Times New Roman" w:hAnsi="Times New Roman" w:cs="Times New Roman"/>
                <w:sz w:val="20"/>
                <w:szCs w:val="20"/>
              </w:rPr>
              <w:t>nnowacyjne zachowanie w pracy (IWB)</w:t>
            </w:r>
            <w:r w:rsidR="00852D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75585" w:rsidRPr="00945A2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5D0F98" w:rsidRPr="00945A2A">
              <w:rPr>
                <w:rFonts w:ascii="Times New Roman" w:hAnsi="Times New Roman" w:cs="Times New Roman"/>
                <w:sz w:val="20"/>
                <w:szCs w:val="20"/>
              </w:rPr>
              <w:t>egionalne systemy innowacji.</w:t>
            </w:r>
          </w:p>
        </w:tc>
        <w:tc>
          <w:tcPr>
            <w:tcW w:w="1197" w:type="pct"/>
            <w:vAlign w:val="center"/>
          </w:tcPr>
          <w:p w14:paraId="4A5AA96B" w14:textId="77777777" w:rsidR="00575585" w:rsidRPr="00945A2A" w:rsidRDefault="00575585" w:rsidP="00575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Katedra Ekonomii i Finansów</w:t>
            </w:r>
          </w:p>
          <w:p w14:paraId="13224D1C" w14:textId="77777777" w:rsidR="00575585" w:rsidRPr="002D62DB" w:rsidRDefault="00575585" w:rsidP="00575585">
            <w:pP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</w:pP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 xml:space="preserve">Pokój 2.14 bud. </w:t>
            </w:r>
            <w:r w:rsidRPr="002D62DB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>C</w:t>
            </w:r>
          </w:p>
          <w:p w14:paraId="25F4D97B" w14:textId="77777777" w:rsidR="00575585" w:rsidRPr="002D62DB" w:rsidRDefault="00575585" w:rsidP="005755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62DB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 xml:space="preserve">email: </w:t>
            </w:r>
            <w:hyperlink r:id="rId9" w:history="1">
              <w:r w:rsidRPr="002D62DB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oksanycz@tu.kielce.pl</w:t>
              </w:r>
            </w:hyperlink>
          </w:p>
          <w:p w14:paraId="3D4800E7" w14:textId="77777777" w:rsidR="005D0F98" w:rsidRPr="00945A2A" w:rsidRDefault="00575585" w:rsidP="00575585">
            <w:pP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</w:pP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 xml:space="preserve">tel.: </w:t>
            </w: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41 34 24 </w:t>
            </w:r>
            <w:r w:rsidRPr="00945A2A">
              <w:rPr>
                <w:rStyle w:val="non-edit-value"/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580" w:type="pct"/>
            <w:vAlign w:val="center"/>
          </w:tcPr>
          <w:p w14:paraId="0E5760C2" w14:textId="77777777" w:rsidR="005D0F98" w:rsidRPr="00945A2A" w:rsidRDefault="00575585" w:rsidP="00693EE8">
            <w:pPr>
              <w:jc w:val="center"/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</w:pP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>2</w:t>
            </w:r>
          </w:p>
        </w:tc>
      </w:tr>
      <w:tr w:rsidR="00575585" w:rsidRPr="00945A2A" w14:paraId="462EC874" w14:textId="77777777" w:rsidTr="00575585">
        <w:tc>
          <w:tcPr>
            <w:tcW w:w="982" w:type="pct"/>
            <w:vAlign w:val="center"/>
          </w:tcPr>
          <w:p w14:paraId="1138D1C4" w14:textId="77777777" w:rsidR="00575585" w:rsidRPr="00945A2A" w:rsidRDefault="00575585" w:rsidP="00693EE8">
            <w:pP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</w:pPr>
            <w:r w:rsidRPr="00945A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dr hab. inż. Jerzy Stadnicki</w:t>
            </w:r>
          </w:p>
        </w:tc>
        <w:tc>
          <w:tcPr>
            <w:tcW w:w="2241" w:type="pct"/>
            <w:vAlign w:val="center"/>
          </w:tcPr>
          <w:p w14:paraId="4BD3F424" w14:textId="77777777" w:rsidR="00575585" w:rsidRPr="00945A2A" w:rsidRDefault="009D7BD2" w:rsidP="002D4E8C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Przestrzenna organizacja</w:t>
            </w:r>
            <w:r w:rsidR="00575585" w:rsidRPr="00945A2A">
              <w:rPr>
                <w:rFonts w:ascii="Times New Roman" w:hAnsi="Times New Roman" w:cs="Times New Roman"/>
                <w:sz w:val="20"/>
                <w:szCs w:val="20"/>
              </w:rPr>
              <w:t xml:space="preserve"> gospodarki</w:t>
            </w: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, w tym: czynniki lokalizacji biznesu,</w:t>
            </w:r>
            <w:r w:rsidR="00575585" w:rsidRPr="00945A2A">
              <w:rPr>
                <w:rFonts w:ascii="Times New Roman" w:hAnsi="Times New Roman" w:cs="Times New Roman"/>
                <w:sz w:val="20"/>
                <w:szCs w:val="20"/>
              </w:rPr>
              <w:t xml:space="preserve"> klasyfikacja dóbr wg </w:t>
            </w: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czynników lokalizacji produkcji,</w:t>
            </w:r>
            <w:r w:rsidR="00945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585" w:rsidRPr="00945A2A">
              <w:rPr>
                <w:rFonts w:ascii="Times New Roman" w:hAnsi="Times New Roman" w:cs="Times New Roman"/>
                <w:sz w:val="20"/>
                <w:szCs w:val="20"/>
              </w:rPr>
              <w:t>bezpieczeństwo jako czynnik przestrzennej organizacji gospodarki</w:t>
            </w: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75585" w:rsidRPr="00945A2A">
              <w:rPr>
                <w:rFonts w:ascii="Times New Roman" w:hAnsi="Times New Roman" w:cs="Times New Roman"/>
                <w:sz w:val="20"/>
                <w:szCs w:val="20"/>
              </w:rPr>
              <w:t xml:space="preserve"> polityka państwa w kształtowaniu przestrzennej organizacji gospodarki</w:t>
            </w: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75585" w:rsidRPr="00945A2A">
              <w:rPr>
                <w:rFonts w:ascii="Times New Roman" w:hAnsi="Times New Roman" w:cs="Times New Roman"/>
                <w:sz w:val="20"/>
                <w:szCs w:val="20"/>
              </w:rPr>
              <w:t xml:space="preserve"> przestrzeń p</w:t>
            </w: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otencjalnej lokalizacji biznesu,</w:t>
            </w:r>
            <w:r w:rsidR="00575585" w:rsidRPr="00945A2A">
              <w:rPr>
                <w:rFonts w:ascii="Times New Roman" w:hAnsi="Times New Roman" w:cs="Times New Roman"/>
                <w:sz w:val="20"/>
                <w:szCs w:val="20"/>
              </w:rPr>
              <w:t xml:space="preserve"> systemowe podejście do uzasadnienia optymalne</w:t>
            </w: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j lokalizacji i skali produkcji,</w:t>
            </w:r>
            <w:r w:rsidR="00945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585" w:rsidRPr="00945A2A">
              <w:rPr>
                <w:rFonts w:ascii="Times New Roman" w:hAnsi="Times New Roman" w:cs="Times New Roman"/>
                <w:sz w:val="20"/>
                <w:szCs w:val="20"/>
              </w:rPr>
              <w:t>przestrzenne aspekty uzasadnienia wyboru op</w:t>
            </w: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tymalnych technologii produkcji,</w:t>
            </w:r>
            <w:r w:rsidR="00945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585" w:rsidRPr="00945A2A">
              <w:rPr>
                <w:rFonts w:ascii="Times New Roman" w:hAnsi="Times New Roman" w:cs="Times New Roman"/>
                <w:sz w:val="20"/>
                <w:szCs w:val="20"/>
              </w:rPr>
              <w:t>uzasadnienie optymalnej lokalizacji produkcji dóbr wg technologii druku 3D.</w:t>
            </w:r>
          </w:p>
        </w:tc>
        <w:tc>
          <w:tcPr>
            <w:tcW w:w="1197" w:type="pct"/>
            <w:vAlign w:val="center"/>
          </w:tcPr>
          <w:p w14:paraId="1D49DBCD" w14:textId="77777777" w:rsidR="00575585" w:rsidRPr="00945A2A" w:rsidRDefault="00575585" w:rsidP="005755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Katedra Zarządzania i Organizacji</w:t>
            </w:r>
          </w:p>
          <w:p w14:paraId="35820F54" w14:textId="77777777" w:rsidR="00575585" w:rsidRPr="002D62DB" w:rsidRDefault="00575585" w:rsidP="00575585">
            <w:pP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</w:pP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 xml:space="preserve">Pokój 2.13 bud. </w:t>
            </w:r>
            <w:r w:rsidRPr="002D62DB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>C</w:t>
            </w:r>
          </w:p>
          <w:p w14:paraId="5992EAC5" w14:textId="77777777" w:rsidR="00575585" w:rsidRPr="002D62DB" w:rsidRDefault="006C2AC8" w:rsidP="00575585">
            <w:pPr>
              <w:rPr>
                <w:rStyle w:val="Hipercze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62DB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>email:</w:t>
            </w:r>
            <w:hyperlink r:id="rId10" w:history="1">
              <w:r w:rsidR="00575585" w:rsidRPr="002D62DB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 xml:space="preserve"> </w:t>
              </w:r>
              <w:r w:rsidR="00575585" w:rsidRPr="002D62DB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yurijs@tu.kielce.pl</w:t>
              </w:r>
            </w:hyperlink>
          </w:p>
          <w:p w14:paraId="74457EED" w14:textId="77777777" w:rsidR="00575585" w:rsidRPr="00945A2A" w:rsidRDefault="00575585" w:rsidP="00575585">
            <w:pP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</w:pP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 xml:space="preserve">tel.: </w:t>
            </w: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41 34 24 </w:t>
            </w:r>
            <w:r w:rsidRPr="00945A2A">
              <w:rPr>
                <w:rStyle w:val="non-edit-value"/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580" w:type="pct"/>
            <w:vAlign w:val="center"/>
          </w:tcPr>
          <w:p w14:paraId="29233180" w14:textId="77777777" w:rsidR="00575585" w:rsidRPr="00945A2A" w:rsidRDefault="00575585" w:rsidP="00693EE8">
            <w:pPr>
              <w:jc w:val="center"/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</w:pP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>2</w:t>
            </w:r>
          </w:p>
        </w:tc>
      </w:tr>
      <w:tr w:rsidR="009D7BD2" w:rsidRPr="00945A2A" w14:paraId="6EA1431D" w14:textId="77777777" w:rsidTr="009D7BD2">
        <w:tc>
          <w:tcPr>
            <w:tcW w:w="982" w:type="pct"/>
            <w:vAlign w:val="center"/>
          </w:tcPr>
          <w:p w14:paraId="0BCCD286" w14:textId="77777777" w:rsidR="009D7BD2" w:rsidRPr="00945A2A" w:rsidRDefault="009D7BD2" w:rsidP="00945A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dr hab. Agnieszka Piotrowska-Piątek, prof. PŚk</w:t>
            </w:r>
          </w:p>
        </w:tc>
        <w:tc>
          <w:tcPr>
            <w:tcW w:w="2241" w:type="pct"/>
            <w:vAlign w:val="center"/>
          </w:tcPr>
          <w:p w14:paraId="4BB523FD" w14:textId="7D53E5FE" w:rsidR="009D7BD2" w:rsidRPr="00945A2A" w:rsidRDefault="009D7BD2" w:rsidP="002D4E8C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 xml:space="preserve">Zainteresowania naukowe koncentrują się wokół problematyki: zarządzania </w:t>
            </w:r>
            <w:r w:rsidR="00BE309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bookmarkStart w:id="0" w:name="_GoBack"/>
            <w:bookmarkEnd w:id="0"/>
            <w:r w:rsidRPr="00945A2A">
              <w:rPr>
                <w:rFonts w:ascii="Times New Roman" w:hAnsi="Times New Roman" w:cs="Times New Roman"/>
                <w:sz w:val="20"/>
                <w:szCs w:val="20"/>
              </w:rPr>
              <w:t xml:space="preserve">w sektorze publicznym, zarządzania w sektorze edukacji i szkolnictwa wyższego, innowacyjności przedsiębiorstw, zrównoważonego rozwoju, przemian społeczno-demograficznych, komunikacji rynkowej przedsiębiorstw, prawa autorskiego, metodologii badań nauk społecznych. </w:t>
            </w:r>
          </w:p>
        </w:tc>
        <w:tc>
          <w:tcPr>
            <w:tcW w:w="1197" w:type="pct"/>
            <w:vAlign w:val="center"/>
          </w:tcPr>
          <w:p w14:paraId="7F327B6C" w14:textId="77777777" w:rsidR="009D7BD2" w:rsidRPr="00945A2A" w:rsidRDefault="009D7BD2" w:rsidP="009D7BD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Katedra Ekonomii i Finansów</w:t>
            </w:r>
          </w:p>
          <w:p w14:paraId="4EB5C842" w14:textId="77777777" w:rsidR="009D7BD2" w:rsidRPr="00945A2A" w:rsidRDefault="009D7BD2" w:rsidP="009D7BD2">
            <w:pP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</w:pP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>Pokój 2.25 bud. C</w:t>
            </w:r>
          </w:p>
          <w:p w14:paraId="2ED066B7" w14:textId="77777777" w:rsidR="009D7BD2" w:rsidRPr="00945A2A" w:rsidRDefault="006C2AC8" w:rsidP="009D7BD2">
            <w:pPr>
              <w:rPr>
                <w:rStyle w:val="Hipercze"/>
                <w:rFonts w:ascii="Times New Roman" w:hAnsi="Times New Roman" w:cs="Times New Roman"/>
                <w:sz w:val="20"/>
                <w:szCs w:val="20"/>
              </w:rPr>
            </w:pP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>email:</w:t>
            </w:r>
            <w:hyperlink r:id="rId11" w:history="1">
              <w:r w:rsidR="009D7BD2" w:rsidRPr="00945A2A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</w:t>
              </w:r>
              <w:hyperlink r:id="rId12" w:history="1">
                <w:r w:rsidR="009D7BD2" w:rsidRPr="00945A2A">
                  <w:rPr>
                    <w:rStyle w:val="Hipercze"/>
                    <w:rFonts w:ascii="Times New Roman" w:hAnsi="Times New Roman" w:cs="Times New Roman"/>
                    <w:sz w:val="20"/>
                    <w:szCs w:val="20"/>
                  </w:rPr>
                  <w:t>apiotrowska@kielce.tu.pl</w:t>
                </w:r>
              </w:hyperlink>
              <w:r w:rsidR="009D7BD2" w:rsidRPr="00945A2A">
                <w:rPr>
                  <w:rFonts w:ascii="Times New Roman" w:hAnsi="Times New Roman" w:cs="Times New Roman"/>
                  <w:sz w:val="20"/>
                  <w:szCs w:val="20"/>
                </w:rPr>
                <w:t xml:space="preserve">; </w:t>
              </w:r>
              <w:hyperlink r:id="rId13" w:history="1">
                <w:r w:rsidR="009D7BD2" w:rsidRPr="00945A2A">
                  <w:rPr>
                    <w:rStyle w:val="Hipercze"/>
                    <w:rFonts w:ascii="Times New Roman" w:hAnsi="Times New Roman" w:cs="Times New Roman"/>
                    <w:sz w:val="20"/>
                    <w:szCs w:val="20"/>
                  </w:rPr>
                  <w:t>apiotrowskapiatek@gmail.com</w:t>
                </w:r>
              </w:hyperlink>
              <w:r w:rsidR="009D7BD2" w:rsidRPr="00945A2A">
                <w:rPr>
                  <w:rFonts w:ascii="Times New Roman" w:hAnsi="Times New Roman" w:cs="Times New Roman"/>
                  <w:sz w:val="20"/>
                  <w:szCs w:val="20"/>
                </w:rPr>
                <w:t xml:space="preserve">; </w:t>
              </w:r>
            </w:hyperlink>
          </w:p>
          <w:p w14:paraId="0C01530D" w14:textId="77777777" w:rsidR="009D7BD2" w:rsidRPr="00945A2A" w:rsidRDefault="009D7BD2" w:rsidP="009D7BD2">
            <w:pP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</w:pP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 xml:space="preserve">tel.: </w:t>
            </w: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41 34 24 </w:t>
            </w:r>
            <w:r w:rsidRPr="00945A2A">
              <w:rPr>
                <w:rStyle w:val="non-edit-value"/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580" w:type="pct"/>
            <w:vAlign w:val="center"/>
          </w:tcPr>
          <w:p w14:paraId="29DBC1A9" w14:textId="1D4EBD4F" w:rsidR="009D7BD2" w:rsidRPr="00945A2A" w:rsidRDefault="003765D1" w:rsidP="00693EE8">
            <w:pPr>
              <w:jc w:val="center"/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>1</w:t>
            </w:r>
          </w:p>
        </w:tc>
      </w:tr>
      <w:tr w:rsidR="009D7BD2" w:rsidRPr="00945A2A" w14:paraId="1B948D86" w14:textId="77777777" w:rsidTr="009D7BD2">
        <w:tc>
          <w:tcPr>
            <w:tcW w:w="982" w:type="pct"/>
            <w:vAlign w:val="center"/>
          </w:tcPr>
          <w:p w14:paraId="3B989DC1" w14:textId="77777777" w:rsidR="009D7BD2" w:rsidRPr="00945A2A" w:rsidRDefault="009D7BD2" w:rsidP="00693EE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5A2A">
              <w:rPr>
                <w:rFonts w:ascii="Times New Roman" w:hAnsi="Times New Roman" w:cs="Times New Roman"/>
                <w:bCs/>
                <w:sz w:val="20"/>
                <w:szCs w:val="20"/>
              </w:rPr>
              <w:t>dr hab. inż. Maria Krechowicz, prof. PŚk</w:t>
            </w:r>
          </w:p>
        </w:tc>
        <w:tc>
          <w:tcPr>
            <w:tcW w:w="2241" w:type="pct"/>
            <w:vAlign w:val="center"/>
          </w:tcPr>
          <w:p w14:paraId="68E8D671" w14:textId="77777777" w:rsidR="009D7BD2" w:rsidRPr="00945A2A" w:rsidRDefault="00945A2A" w:rsidP="002D4E8C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Uczenie maszynowe, sztuczna inteligencja, zarządzanie ryzykiem,</w:t>
            </w:r>
            <w:r w:rsidR="009D7BD2" w:rsidRPr="00945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zarządzanie energią,</w:t>
            </w:r>
            <w:r w:rsidR="009D7BD2" w:rsidRPr="00945A2A">
              <w:rPr>
                <w:rFonts w:ascii="Times New Roman" w:hAnsi="Times New Roman" w:cs="Times New Roman"/>
                <w:sz w:val="20"/>
                <w:szCs w:val="20"/>
              </w:rPr>
              <w:t xml:space="preserve"> zarządzan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 jakością,</w:t>
            </w:r>
            <w:r w:rsidR="009D7BD2" w:rsidRPr="00945A2A">
              <w:rPr>
                <w:rFonts w:ascii="Times New Roman" w:hAnsi="Times New Roman" w:cs="Times New Roman"/>
                <w:sz w:val="20"/>
                <w:szCs w:val="20"/>
              </w:rPr>
              <w:t xml:space="preserve"> zarządzanie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pracami badawczo-rozwojowymi,</w:t>
            </w:r>
            <w:r w:rsidR="009D7BD2" w:rsidRPr="00945A2A">
              <w:rPr>
                <w:rFonts w:ascii="Times New Roman" w:hAnsi="Times New Roman" w:cs="Times New Roman"/>
                <w:sz w:val="20"/>
                <w:szCs w:val="20"/>
              </w:rPr>
              <w:t xml:space="preserve"> prognozowanie produkcji energii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odnawialnych źródeł, bliźniaki cyfrowe, mikrosieci elektroenergetyczne,</w:t>
            </w:r>
            <w:r w:rsidR="009D7BD2" w:rsidRPr="00945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odnawialne źródła energii,</w:t>
            </w:r>
            <w:r w:rsidR="009D7BD2" w:rsidRPr="00945A2A">
              <w:rPr>
                <w:rFonts w:ascii="Times New Roman" w:hAnsi="Times New Roman" w:cs="Times New Roman"/>
                <w:sz w:val="20"/>
                <w:szCs w:val="20"/>
              </w:rPr>
              <w:t xml:space="preserve"> zrównoważony rozwój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7BD2" w:rsidRPr="00945A2A">
              <w:rPr>
                <w:rFonts w:ascii="Times New Roman" w:hAnsi="Times New Roman" w:cs="Times New Roman"/>
                <w:sz w:val="20"/>
                <w:szCs w:val="20"/>
              </w:rPr>
              <w:t xml:space="preserve"> wykorzystanie teorii zbiorów rozmytych do zarządzania ryzykiem w nowoczesnych przedsięwzięciach inwestycyjnych.</w:t>
            </w:r>
          </w:p>
        </w:tc>
        <w:tc>
          <w:tcPr>
            <w:tcW w:w="1197" w:type="pct"/>
            <w:vAlign w:val="center"/>
          </w:tcPr>
          <w:p w14:paraId="4777AB61" w14:textId="77777777" w:rsidR="006C2AC8" w:rsidRPr="00945A2A" w:rsidRDefault="006C2AC8" w:rsidP="006C2AC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Katedra Inżynierii Produkcji</w:t>
            </w:r>
          </w:p>
          <w:p w14:paraId="54F68B84" w14:textId="77777777" w:rsidR="006C2AC8" w:rsidRPr="002D62DB" w:rsidRDefault="006C2AC8" w:rsidP="006C2AC8">
            <w:pP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</w:pP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 xml:space="preserve">Pokój 2.28 bud. </w:t>
            </w:r>
            <w:r w:rsidRPr="002D62DB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>C</w:t>
            </w:r>
          </w:p>
          <w:p w14:paraId="11533AA5" w14:textId="77777777" w:rsidR="006C2AC8" w:rsidRPr="002D62DB" w:rsidRDefault="006C2AC8" w:rsidP="006C2AC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2D62DB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>email:</w:t>
            </w:r>
            <w:r w:rsidRPr="002D62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hyperlink r:id="rId14" w:history="1">
              <w:r w:rsidRPr="002D62DB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mkrechowicz@tu.kielce.pl</w:t>
              </w:r>
            </w:hyperlink>
          </w:p>
          <w:p w14:paraId="40FD90CD" w14:textId="77777777" w:rsidR="009D7BD2" w:rsidRPr="00945A2A" w:rsidRDefault="006C2AC8" w:rsidP="006C2AC8">
            <w:pP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</w:pP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 xml:space="preserve">tel.: </w:t>
            </w: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41 34 24 </w:t>
            </w:r>
            <w:r w:rsidRPr="00945A2A">
              <w:rPr>
                <w:rStyle w:val="non-edit-value"/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580" w:type="pct"/>
            <w:vAlign w:val="center"/>
          </w:tcPr>
          <w:p w14:paraId="5AA8DF8A" w14:textId="77777777" w:rsidR="009D7BD2" w:rsidRPr="00945A2A" w:rsidRDefault="006C2AC8" w:rsidP="00693EE8">
            <w:pPr>
              <w:jc w:val="center"/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</w:pP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>2</w:t>
            </w:r>
          </w:p>
        </w:tc>
      </w:tr>
      <w:tr w:rsidR="006C2AC8" w:rsidRPr="00945A2A" w14:paraId="49976238" w14:textId="77777777" w:rsidTr="006C2AC8">
        <w:tc>
          <w:tcPr>
            <w:tcW w:w="982" w:type="pct"/>
            <w:vAlign w:val="center"/>
          </w:tcPr>
          <w:p w14:paraId="2D05FFBC" w14:textId="77777777" w:rsidR="006C2AC8" w:rsidRPr="00945A2A" w:rsidRDefault="006C2AC8" w:rsidP="00693EE8">
            <w:pP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</w:pP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>dr hab. Marzena Nowakowska</w:t>
            </w:r>
            <w:r w:rsid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>,</w:t>
            </w:r>
            <w:r w:rsidR="00945A2A" w:rsidRPr="00945A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prof. PŚk</w:t>
            </w: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241" w:type="pct"/>
            <w:vAlign w:val="center"/>
          </w:tcPr>
          <w:p w14:paraId="5A308FA9" w14:textId="77777777" w:rsidR="006C2AC8" w:rsidRPr="00945A2A" w:rsidRDefault="006C2AC8" w:rsidP="002D4E8C">
            <w:pPr>
              <w:spacing w:after="60"/>
              <w:jc w:val="both"/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</w:pPr>
            <w:r w:rsidRPr="00852DCD">
              <w:rPr>
                <w:rFonts w:ascii="Times New Roman" w:hAnsi="Times New Roman" w:cs="Times New Roman"/>
                <w:sz w:val="20"/>
                <w:szCs w:val="20"/>
              </w:rPr>
              <w:t xml:space="preserve">Metody modelowania statystycznego i uczenia maszynowego w analizach </w:t>
            </w:r>
            <w:r w:rsidR="00945A2A" w:rsidRPr="00852D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2DCD">
              <w:rPr>
                <w:rFonts w:ascii="Times New Roman" w:hAnsi="Times New Roman" w:cs="Times New Roman"/>
                <w:sz w:val="20"/>
                <w:szCs w:val="20"/>
              </w:rPr>
              <w:t xml:space="preserve">i identyfikacji procesów losowych w danych wielowymiarowych oraz niestrukturalnych dla celów diagnozowania oraz wspomagania procesów podejmowania decyzji (projektowanie i eksploatacja baz danych, weryfikacja danych, programowanie komputerów, probabilistyka, statystyka klasyczna </w:t>
            </w:r>
            <w:r w:rsidR="00945A2A" w:rsidRPr="00852D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2DCD">
              <w:rPr>
                <w:rFonts w:ascii="Times New Roman" w:hAnsi="Times New Roman" w:cs="Times New Roman"/>
                <w:sz w:val="20"/>
                <w:szCs w:val="20"/>
              </w:rPr>
              <w:t xml:space="preserve">i nieklasyczna, eksploatacja </w:t>
            </w:r>
            <w:r w:rsidR="00945A2A" w:rsidRPr="00852DCD">
              <w:rPr>
                <w:rFonts w:ascii="Times New Roman" w:hAnsi="Times New Roman" w:cs="Times New Roman"/>
                <w:sz w:val="20"/>
                <w:szCs w:val="20"/>
              </w:rPr>
              <w:t>i analiza danych ze szczególnym uwzględnieniem technik Data Mining, w tym Text Mining</w:t>
            </w:r>
            <w:r w:rsidRPr="00852DC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197" w:type="pct"/>
            <w:vAlign w:val="center"/>
          </w:tcPr>
          <w:p w14:paraId="1404215C" w14:textId="77777777" w:rsidR="00945A2A" w:rsidRPr="002D62DB" w:rsidRDefault="00945A2A" w:rsidP="00945A2A">
            <w:pP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</w:pP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Katedra Technologii Informatycznych</w:t>
            </w: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 xml:space="preserve"> Pokój 3.21 bud. </w:t>
            </w:r>
            <w:r w:rsidRPr="002D62DB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>C</w:t>
            </w:r>
          </w:p>
          <w:p w14:paraId="7D808D87" w14:textId="77777777" w:rsidR="00945A2A" w:rsidRPr="002D62DB" w:rsidRDefault="00945A2A" w:rsidP="00945A2A">
            <w:pPr>
              <w:rPr>
                <w:rStyle w:val="non-edit-value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62DB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>email:</w:t>
            </w:r>
            <w:r w:rsidRPr="002D62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hyperlink r:id="rId15" w:history="1">
              <w:r w:rsidRPr="002D62DB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val="en-US"/>
                </w:rPr>
                <w:t>m.nowakowska@tu.kielce.pl</w:t>
              </w:r>
            </w:hyperlink>
          </w:p>
          <w:p w14:paraId="47C25C58" w14:textId="77777777" w:rsidR="006C2AC8" w:rsidRPr="00945A2A" w:rsidRDefault="00945A2A" w:rsidP="00945A2A">
            <w:pP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</w:pP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 xml:space="preserve">tel.: </w:t>
            </w: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41 34 24 </w:t>
            </w:r>
            <w:r w:rsidRPr="00945A2A">
              <w:rPr>
                <w:rStyle w:val="non-edit-value"/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580" w:type="pct"/>
            <w:vAlign w:val="center"/>
          </w:tcPr>
          <w:p w14:paraId="065D6FD1" w14:textId="77777777" w:rsidR="006C2AC8" w:rsidRPr="00945A2A" w:rsidRDefault="00945A2A" w:rsidP="00693EE8">
            <w:pPr>
              <w:jc w:val="center"/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</w:pP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>2</w:t>
            </w:r>
          </w:p>
        </w:tc>
      </w:tr>
      <w:tr w:rsidR="00DE3EA7" w:rsidRPr="00945A2A" w14:paraId="4D047C08" w14:textId="77777777" w:rsidTr="006C2AC8">
        <w:tc>
          <w:tcPr>
            <w:tcW w:w="982" w:type="pct"/>
            <w:vAlign w:val="center"/>
          </w:tcPr>
          <w:p w14:paraId="620EDDE3" w14:textId="0690DDF4" w:rsidR="00DE3EA7" w:rsidRPr="00945A2A" w:rsidRDefault="002D4E8C" w:rsidP="00693EE8">
            <w:pP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>d</w:t>
            </w:r>
            <w:r w:rsidR="00DE3EA7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 xml:space="preserve">r hab. Łukasz Wojcieszak, </w:t>
            </w:r>
            <w:r w:rsidR="00DE3EA7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br/>
              <w:t>prof. PŚk</w:t>
            </w:r>
          </w:p>
        </w:tc>
        <w:tc>
          <w:tcPr>
            <w:tcW w:w="2241" w:type="pct"/>
            <w:vAlign w:val="center"/>
          </w:tcPr>
          <w:p w14:paraId="12CB555D" w14:textId="7F339338" w:rsidR="00DE3EA7" w:rsidRPr="00DE3EA7" w:rsidRDefault="00DE3EA7" w:rsidP="00DE3E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EA7">
              <w:rPr>
                <w:rFonts w:ascii="Times New Roman" w:hAnsi="Times New Roman" w:cs="Times New Roman"/>
                <w:sz w:val="20"/>
                <w:szCs w:val="20"/>
              </w:rPr>
              <w:t>Główne zainteresowania badawcze: prawo energetyczne, bezpieczeństwo</w:t>
            </w:r>
            <w:r w:rsidR="002D4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EA7">
              <w:rPr>
                <w:rFonts w:ascii="Times New Roman" w:hAnsi="Times New Roman" w:cs="Times New Roman"/>
                <w:sz w:val="20"/>
                <w:szCs w:val="20"/>
              </w:rPr>
              <w:t xml:space="preserve">energetyczne, prawo Unii Europejskiej, polityka wschodnia Polski.  </w:t>
            </w:r>
          </w:p>
          <w:p w14:paraId="6F632BCC" w14:textId="77777777" w:rsidR="00DE3EA7" w:rsidRPr="00852DCD" w:rsidRDefault="00DE3EA7" w:rsidP="002D62DB">
            <w:pPr>
              <w:spacing w:after="60"/>
              <w:ind w:left="266" w:hanging="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  <w:vAlign w:val="center"/>
          </w:tcPr>
          <w:p w14:paraId="54E65E5B" w14:textId="77777777" w:rsidR="00DE3EA7" w:rsidRPr="00945A2A" w:rsidRDefault="00DE3EA7" w:rsidP="00DE3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A2A">
              <w:rPr>
                <w:rFonts w:ascii="Times New Roman" w:hAnsi="Times New Roman" w:cs="Times New Roman"/>
                <w:sz w:val="20"/>
                <w:szCs w:val="20"/>
              </w:rPr>
              <w:t>Katedra Zarządzania Jakością i Własnością Intelektualną</w:t>
            </w:r>
          </w:p>
          <w:p w14:paraId="24BEB52F" w14:textId="3B8CE199" w:rsidR="00DE3EA7" w:rsidRPr="002D62DB" w:rsidRDefault="00DE3EA7" w:rsidP="00456010">
            <w:pP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</w:pPr>
            <w:proofErr w:type="spellStart"/>
            <w:r w:rsidRPr="002D62DB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>Pokój</w:t>
            </w:r>
            <w:proofErr w:type="spellEnd"/>
            <w:r w:rsidRPr="002D62DB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 xml:space="preserve"> </w:t>
            </w:r>
            <w:r w:rsidR="00456010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>1</w:t>
            </w:r>
            <w:r w:rsidRPr="002D62DB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>.</w:t>
            </w:r>
            <w:r w:rsidR="00456010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>11</w:t>
            </w:r>
            <w:r w:rsidRPr="002D62DB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 xml:space="preserve"> bud. </w:t>
            </w:r>
            <w:r w:rsidR="00456010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>B</w:t>
            </w:r>
          </w:p>
          <w:p w14:paraId="622E1494" w14:textId="66D9668C" w:rsidR="00456010" w:rsidRDefault="00DE3EA7" w:rsidP="0045601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de-DE"/>
              </w:rPr>
            </w:pPr>
            <w:r w:rsidRPr="002D62DB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  <w:lang w:val="en-US"/>
              </w:rPr>
              <w:t xml:space="preserve">email: </w:t>
            </w:r>
            <w:hyperlink r:id="rId16" w:history="1">
              <w:r w:rsidR="00456010" w:rsidRPr="002D4E8C">
                <w:rPr>
                  <w:rStyle w:val="Hipercze"/>
                  <w:rFonts w:ascii="Times New Roman" w:eastAsia="Calibri" w:hAnsi="Times New Roman" w:cs="Times New Roman"/>
                  <w:bCs/>
                  <w:sz w:val="20"/>
                  <w:szCs w:val="20"/>
                  <w:lang w:val="de-DE"/>
                </w:rPr>
                <w:t>lwojcieszak@tu.kielce.pl</w:t>
              </w:r>
            </w:hyperlink>
          </w:p>
          <w:p w14:paraId="4A94253F" w14:textId="4A987C50" w:rsidR="00DE3EA7" w:rsidRPr="00456010" w:rsidRDefault="00DE3EA7" w:rsidP="00456010">
            <w:pPr>
              <w:jc w:val="both"/>
              <w:rPr>
                <w:rFonts w:ascii="Times New Roman" w:eastAsia="Calibri" w:hAnsi="Times New Roman" w:cs="Times New Roman"/>
                <w:bCs/>
                <w:noProof w:val="0"/>
                <w:sz w:val="24"/>
                <w:szCs w:val="24"/>
                <w:lang w:val="de-DE"/>
              </w:rPr>
            </w:pPr>
            <w:r w:rsidRPr="00945A2A"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 xml:space="preserve">tel.: </w:t>
            </w:r>
            <w:r w:rsidRPr="00945A2A">
              <w:rPr>
                <w:rStyle w:val="non-edit-value"/>
                <w:rFonts w:ascii="Times New Roman" w:hAnsi="Times New Roman" w:cs="Times New Roman"/>
                <w:sz w:val="20"/>
                <w:szCs w:val="20"/>
              </w:rPr>
              <w:t>6</w:t>
            </w:r>
            <w:r w:rsidR="00456010">
              <w:rPr>
                <w:rStyle w:val="non-edit-value"/>
                <w:rFonts w:ascii="Times New Roman" w:hAnsi="Times New Roman" w:cs="Times New Roman"/>
                <w:sz w:val="20"/>
                <w:szCs w:val="20"/>
              </w:rPr>
              <w:t>63764632</w:t>
            </w:r>
          </w:p>
        </w:tc>
        <w:tc>
          <w:tcPr>
            <w:tcW w:w="580" w:type="pct"/>
            <w:vAlign w:val="center"/>
          </w:tcPr>
          <w:p w14:paraId="3065D0B5" w14:textId="39F83D80" w:rsidR="00DE3EA7" w:rsidRPr="00945A2A" w:rsidRDefault="00456010" w:rsidP="00693EE8">
            <w:pPr>
              <w:jc w:val="center"/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 w:val="0"/>
                <w:kern w:val="2"/>
                <w:sz w:val="20"/>
                <w:szCs w:val="20"/>
              </w:rPr>
              <w:t>2</w:t>
            </w:r>
          </w:p>
        </w:tc>
      </w:tr>
    </w:tbl>
    <w:p w14:paraId="4F9FC826" w14:textId="77777777" w:rsidR="009D7BD2" w:rsidRPr="00945A2A" w:rsidRDefault="009D7BD2" w:rsidP="00945A2A">
      <w:pPr>
        <w:rPr>
          <w:rFonts w:ascii="Times New Roman" w:hAnsi="Times New Roman" w:cs="Times New Roman"/>
          <w:sz w:val="20"/>
          <w:szCs w:val="20"/>
        </w:rPr>
      </w:pPr>
    </w:p>
    <w:sectPr w:rsidR="009D7BD2" w:rsidRPr="00945A2A" w:rsidSect="006B554F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4156"/>
    <w:multiLevelType w:val="hybridMultilevel"/>
    <w:tmpl w:val="3A1EE57C"/>
    <w:lvl w:ilvl="0" w:tplc="8D7C519A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BE63D6"/>
    <w:multiLevelType w:val="hybridMultilevel"/>
    <w:tmpl w:val="012C4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B14D0"/>
    <w:multiLevelType w:val="hybridMultilevel"/>
    <w:tmpl w:val="45E26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B1"/>
    <w:rsid w:val="00080B52"/>
    <w:rsid w:val="000C00F1"/>
    <w:rsid w:val="001934EF"/>
    <w:rsid w:val="00216683"/>
    <w:rsid w:val="002D4E8C"/>
    <w:rsid w:val="002D62DB"/>
    <w:rsid w:val="003765D1"/>
    <w:rsid w:val="003A0F2E"/>
    <w:rsid w:val="00404E6A"/>
    <w:rsid w:val="00456010"/>
    <w:rsid w:val="00473FFC"/>
    <w:rsid w:val="005350C0"/>
    <w:rsid w:val="00575585"/>
    <w:rsid w:val="005A63C4"/>
    <w:rsid w:val="005D0F98"/>
    <w:rsid w:val="00693EE8"/>
    <w:rsid w:val="006B554F"/>
    <w:rsid w:val="006C2AC8"/>
    <w:rsid w:val="006F543D"/>
    <w:rsid w:val="00852DCD"/>
    <w:rsid w:val="00945A2A"/>
    <w:rsid w:val="009C2674"/>
    <w:rsid w:val="009D7BD2"/>
    <w:rsid w:val="009E0F53"/>
    <w:rsid w:val="009F152A"/>
    <w:rsid w:val="00A64AF9"/>
    <w:rsid w:val="00AC0E8D"/>
    <w:rsid w:val="00B07B15"/>
    <w:rsid w:val="00B12E05"/>
    <w:rsid w:val="00B86EBA"/>
    <w:rsid w:val="00BE309C"/>
    <w:rsid w:val="00CA03B1"/>
    <w:rsid w:val="00CC302B"/>
    <w:rsid w:val="00CF03D6"/>
    <w:rsid w:val="00D45339"/>
    <w:rsid w:val="00D47A60"/>
    <w:rsid w:val="00D571CB"/>
    <w:rsid w:val="00DC0386"/>
    <w:rsid w:val="00DE3EA7"/>
    <w:rsid w:val="00E52488"/>
    <w:rsid w:val="00E66B47"/>
    <w:rsid w:val="00F17F1B"/>
    <w:rsid w:val="00F6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782C"/>
  <w15:chartTrackingRefBased/>
  <w15:docId w15:val="{84413D18-57F5-4988-A7FE-A4568221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4EF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E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E05"/>
    <w:rPr>
      <w:rFonts w:ascii="Segoe UI" w:hAnsi="Segoe UI" w:cs="Segoe UI"/>
      <w:noProof/>
      <w:sz w:val="18"/>
      <w:szCs w:val="18"/>
    </w:rPr>
  </w:style>
  <w:style w:type="character" w:customStyle="1" w:styleId="markedcontent">
    <w:name w:val="markedcontent"/>
    <w:basedOn w:val="Domylnaczcionkaakapitu"/>
    <w:rsid w:val="00B86EBA"/>
  </w:style>
  <w:style w:type="table" w:styleId="Tabela-Siatka">
    <w:name w:val="Table Grid"/>
    <w:basedOn w:val="Standardowy"/>
    <w:uiPriority w:val="39"/>
    <w:rsid w:val="00B8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-edit-value">
    <w:name w:val="non-edit-value"/>
    <w:basedOn w:val="Domylnaczcionkaakapitu"/>
    <w:rsid w:val="00B86EBA"/>
  </w:style>
  <w:style w:type="character" w:styleId="Hipercze">
    <w:name w:val="Hyperlink"/>
    <w:basedOn w:val="Domylnaczcionkaakapitu"/>
    <w:uiPriority w:val="99"/>
    <w:unhideWhenUsed/>
    <w:rsid w:val="00B86EBA"/>
    <w:rPr>
      <w:color w:val="0563C1" w:themeColor="hyperlink"/>
      <w:u w:val="single"/>
    </w:rPr>
  </w:style>
  <w:style w:type="character" w:customStyle="1" w:styleId="d9fyld">
    <w:name w:val="d9fyld"/>
    <w:basedOn w:val="Domylnaczcionkaakapitu"/>
    <w:rsid w:val="005D0F98"/>
  </w:style>
  <w:style w:type="character" w:customStyle="1" w:styleId="apple-converted-space">
    <w:name w:val="apple-converted-space"/>
    <w:basedOn w:val="Domylnaczcionkaakapitu"/>
    <w:rsid w:val="005D0F98"/>
  </w:style>
  <w:style w:type="character" w:styleId="Uwydatnienie">
    <w:name w:val="Emphasis"/>
    <w:basedOn w:val="Domylnaczcionkaakapitu"/>
    <w:uiPriority w:val="20"/>
    <w:qFormat/>
    <w:rsid w:val="005D0F9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6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lazejowska@tu.kielce.pl" TargetMode="External"/><Relationship Id="rId13" Type="http://schemas.openxmlformats.org/officeDocument/2006/relationships/hyperlink" Target="mailto:apiotrowskapiatek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tomala@tu.kielce.pl" TargetMode="External"/><Relationship Id="rId12" Type="http://schemas.openxmlformats.org/officeDocument/2006/relationships/hyperlink" Target="mailto:apiotrowska@kielce.tu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wojcieszak@tu.kielce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ozena.kaczmarska@tu.kielce.pl" TargetMode="External"/><Relationship Id="rId11" Type="http://schemas.openxmlformats.org/officeDocument/2006/relationships/hyperlink" Target="mailto:mkrechowicz@tu.kiel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.nowakowska@tu.kielce.pl" TargetMode="External"/><Relationship Id="rId10" Type="http://schemas.openxmlformats.org/officeDocument/2006/relationships/hyperlink" Target="mailto:mkrechowicz@tu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sanycz@tu.kielce.pl" TargetMode="External"/><Relationship Id="rId14" Type="http://schemas.openxmlformats.org/officeDocument/2006/relationships/hyperlink" Target="mailto:mkrechowicz@tu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F875B-276A-4F5F-BEF7-9EA1D754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Start</cp:lastModifiedBy>
  <cp:revision>4</cp:revision>
  <cp:lastPrinted>2025-04-03T09:24:00Z</cp:lastPrinted>
  <dcterms:created xsi:type="dcterms:W3CDTF">2025-04-07T07:05:00Z</dcterms:created>
  <dcterms:modified xsi:type="dcterms:W3CDTF">2025-04-07T07:06:00Z</dcterms:modified>
</cp:coreProperties>
</file>